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CE0" w:rsidRPr="00FC5EF6" w:rsidRDefault="00F06CE0" w:rsidP="00F06CE0">
      <w:pPr>
        <w:jc w:val="center"/>
        <w:rPr>
          <w:b/>
          <w:bCs/>
          <w:sz w:val="28"/>
          <w:szCs w:val="28"/>
          <w:vertAlign w:val="superscript"/>
        </w:rPr>
      </w:pPr>
      <w:bookmarkStart w:id="0" w:name="_Toc536190132"/>
      <w:bookmarkStart w:id="1" w:name="_Hlk112621625"/>
      <w:bookmarkStart w:id="2" w:name="_GoBack"/>
      <w:r w:rsidRPr="00FC5EF6">
        <w:rPr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 w:rsidR="00F06CE0" w:rsidRPr="00FC5EF6" w:rsidRDefault="00F06CE0" w:rsidP="00F06CE0">
      <w:pPr>
        <w:jc w:val="center"/>
        <w:rPr>
          <w:b/>
          <w:bCs/>
          <w:sz w:val="28"/>
          <w:szCs w:val="28"/>
          <w:vertAlign w:val="superscript"/>
        </w:rPr>
      </w:pPr>
      <w:r w:rsidRPr="00FC5EF6">
        <w:rPr>
          <w:b/>
          <w:bCs/>
          <w:sz w:val="28"/>
          <w:szCs w:val="28"/>
          <w:vertAlign w:val="superscript"/>
        </w:rPr>
        <w:t>высшего образования</w:t>
      </w:r>
    </w:p>
    <w:p w:rsidR="00F06CE0" w:rsidRPr="00FC5EF6" w:rsidRDefault="00F06CE0" w:rsidP="00F06CE0">
      <w:pPr>
        <w:jc w:val="center"/>
        <w:rPr>
          <w:b/>
          <w:bCs/>
          <w:sz w:val="28"/>
          <w:szCs w:val="28"/>
          <w:vertAlign w:val="superscript"/>
        </w:rPr>
      </w:pPr>
      <w:r w:rsidRPr="00FC5EF6">
        <w:rPr>
          <w:b/>
          <w:bCs/>
          <w:sz w:val="28"/>
          <w:szCs w:val="28"/>
          <w:vertAlign w:val="superscript"/>
        </w:rPr>
        <w:t>Московский государственный институт культуры</w:t>
      </w:r>
    </w:p>
    <w:p w:rsidR="00F06CE0" w:rsidRPr="00FC5EF6" w:rsidRDefault="00F06CE0" w:rsidP="00F06CE0">
      <w:pPr>
        <w:rPr>
          <w:b/>
          <w:bCs/>
        </w:rPr>
      </w:pPr>
    </w:p>
    <w:p w:rsidR="00F06CE0" w:rsidRPr="00FC5EF6" w:rsidRDefault="00F06CE0" w:rsidP="00F06CE0">
      <w:pPr>
        <w:rPr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F06CE0" w:rsidRPr="00FC5EF6" w:rsidTr="00150359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F06CE0" w:rsidRPr="00FC5EF6" w:rsidRDefault="00F06CE0" w:rsidP="00150359">
            <w:pPr>
              <w:rPr>
                <w:b/>
                <w:bCs/>
              </w:rPr>
            </w:pPr>
            <w:r w:rsidRPr="00FC5EF6">
              <w:rPr>
                <w:b/>
                <w:bCs/>
              </w:rPr>
              <w:t>УТВЕРЖДЕНО</w:t>
            </w:r>
          </w:p>
          <w:p w:rsidR="00F06CE0" w:rsidRPr="00FC5EF6" w:rsidRDefault="00F06CE0" w:rsidP="00150359">
            <w:pPr>
              <w:rPr>
                <w:b/>
                <w:bCs/>
              </w:rPr>
            </w:pPr>
            <w:r w:rsidRPr="00FC5EF6">
              <w:rPr>
                <w:b/>
                <w:bCs/>
              </w:rPr>
              <w:t>Председатель УМС</w:t>
            </w:r>
          </w:p>
          <w:p w:rsidR="00F06CE0" w:rsidRPr="00FC5EF6" w:rsidRDefault="00F06CE0" w:rsidP="00150359">
            <w:pPr>
              <w:rPr>
                <w:b/>
                <w:bCs/>
              </w:rPr>
            </w:pPr>
            <w:r w:rsidRPr="00FC5EF6">
              <w:rPr>
                <w:b/>
                <w:bCs/>
              </w:rPr>
              <w:t>факультета государственной</w:t>
            </w:r>
          </w:p>
          <w:p w:rsidR="00F06CE0" w:rsidRPr="00FC5EF6" w:rsidRDefault="00F06CE0" w:rsidP="00150359">
            <w:r w:rsidRPr="00FC5EF6">
              <w:rPr>
                <w:b/>
                <w:bCs/>
              </w:rPr>
              <w:t>культурной политики</w:t>
            </w:r>
            <w:r w:rsidRPr="00FC5EF6">
              <w:t xml:space="preserve"> </w:t>
            </w:r>
          </w:p>
          <w:p w:rsidR="00F06CE0" w:rsidRPr="00FC5EF6" w:rsidRDefault="00F06CE0" w:rsidP="00150359">
            <w:pPr>
              <w:rPr>
                <w:b/>
                <w:bCs/>
              </w:rPr>
            </w:pPr>
            <w:r w:rsidRPr="00FC5EF6">
              <w:rPr>
                <w:b/>
                <w:bCs/>
              </w:rPr>
              <w:t xml:space="preserve">А.Ю. </w:t>
            </w:r>
            <w:proofErr w:type="spellStart"/>
            <w:r w:rsidRPr="00FC5EF6">
              <w:rPr>
                <w:b/>
                <w:bCs/>
              </w:rPr>
              <w:t>Единак</w:t>
            </w:r>
            <w:proofErr w:type="spellEnd"/>
            <w:r w:rsidRPr="00FC5EF6">
              <w:rPr>
                <w:b/>
                <w:bCs/>
              </w:rPr>
              <w:t xml:space="preserve"> </w:t>
            </w:r>
          </w:p>
          <w:p w:rsidR="00F06CE0" w:rsidRPr="00FC5EF6" w:rsidRDefault="00F06CE0" w:rsidP="00150359">
            <w:pPr>
              <w:rPr>
                <w:b/>
                <w:bCs/>
              </w:rPr>
            </w:pPr>
          </w:p>
          <w:p w:rsidR="00F06CE0" w:rsidRPr="00FC5EF6" w:rsidRDefault="00F06CE0" w:rsidP="00150359">
            <w:pPr>
              <w:rPr>
                <w:b/>
                <w:bCs/>
                <w:vertAlign w:val="superscript"/>
              </w:rPr>
            </w:pPr>
          </w:p>
        </w:tc>
      </w:tr>
      <w:tr w:rsidR="00F06CE0" w:rsidRPr="00FC5EF6" w:rsidTr="00150359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:rsidR="00F06CE0" w:rsidRPr="00FC5EF6" w:rsidRDefault="00F06CE0" w:rsidP="00150359">
            <w:pPr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F06CE0" w:rsidRPr="00FC5EF6" w:rsidRDefault="00F06CE0" w:rsidP="00150359">
            <w:pPr>
              <w:jc w:val="right"/>
              <w:rPr>
                <w:b/>
                <w:bCs/>
              </w:rPr>
            </w:pPr>
          </w:p>
        </w:tc>
      </w:tr>
    </w:tbl>
    <w:p w:rsidR="00F06CE0" w:rsidRPr="00FC5EF6" w:rsidRDefault="00F06CE0" w:rsidP="00F06CE0">
      <w:pPr>
        <w:ind w:right="27"/>
        <w:rPr>
          <w:lang w:eastAsia="zh-CN"/>
        </w:rPr>
      </w:pPr>
    </w:p>
    <w:p w:rsidR="00F06CE0" w:rsidRPr="00FC5EF6" w:rsidRDefault="00F06CE0" w:rsidP="00F06CE0">
      <w:pPr>
        <w:ind w:right="27"/>
        <w:rPr>
          <w:lang w:eastAsia="zh-CN"/>
        </w:rPr>
      </w:pPr>
    </w:p>
    <w:p w:rsidR="00F06CE0" w:rsidRPr="00FC5EF6" w:rsidRDefault="00F06CE0" w:rsidP="00F06CE0">
      <w:pPr>
        <w:ind w:right="27"/>
        <w:rPr>
          <w:lang w:eastAsia="zh-CN"/>
        </w:rPr>
      </w:pPr>
    </w:p>
    <w:p w:rsidR="00F06CE0" w:rsidRPr="00FC5EF6" w:rsidRDefault="00F06CE0" w:rsidP="00F06CE0">
      <w:pPr>
        <w:ind w:right="27"/>
        <w:rPr>
          <w:lang w:eastAsia="zh-CN"/>
        </w:rPr>
      </w:pPr>
    </w:p>
    <w:p w:rsidR="00F06CE0" w:rsidRPr="00FC5EF6" w:rsidRDefault="00F06CE0" w:rsidP="00F06CE0">
      <w:pPr>
        <w:ind w:right="27"/>
        <w:rPr>
          <w:lang w:eastAsia="zh-CN"/>
        </w:rPr>
      </w:pPr>
    </w:p>
    <w:p w:rsidR="00F06CE0" w:rsidRPr="00FC5EF6" w:rsidRDefault="00F06CE0" w:rsidP="00F06CE0">
      <w:pPr>
        <w:ind w:right="27"/>
        <w:rPr>
          <w:b/>
          <w:bCs/>
          <w:lang w:eastAsia="zh-CN"/>
        </w:rPr>
      </w:pPr>
    </w:p>
    <w:p w:rsidR="00F06CE0" w:rsidRPr="00FC5EF6" w:rsidRDefault="00F06CE0" w:rsidP="00F06CE0">
      <w:pPr>
        <w:keepNext/>
        <w:ind w:left="650"/>
        <w:jc w:val="center"/>
        <w:outlineLvl w:val="1"/>
        <w:rPr>
          <w:rFonts w:eastAsia="Calibri"/>
          <w:bCs/>
        </w:rPr>
      </w:pPr>
      <w:r>
        <w:rPr>
          <w:b/>
          <w:bCs/>
          <w:smallCaps/>
          <w:lang w:eastAsia="zh-CN"/>
        </w:rPr>
        <w:t>ФОНД ОЦЕНОЧНЫХ СРЕДСТВ</w:t>
      </w:r>
      <w:r w:rsidRPr="00FC5EF6">
        <w:rPr>
          <w:b/>
          <w:bCs/>
          <w:smallCaps/>
          <w:lang w:eastAsia="zh-CN"/>
        </w:rPr>
        <w:t xml:space="preserve"> ДИСЦИПЛИНЫ </w:t>
      </w:r>
      <w:r w:rsidRPr="00FC5EF6">
        <w:rPr>
          <w:b/>
          <w:bCs/>
          <w:smallCaps/>
          <w:lang w:eastAsia="zh-CN"/>
        </w:rPr>
        <w:br/>
      </w:r>
      <w:r w:rsidRPr="00FC5EF6">
        <w:rPr>
          <w:b/>
          <w:bCs/>
          <w:iCs/>
        </w:rPr>
        <w:t>Б</w:t>
      </w:r>
      <w:proofErr w:type="gramStart"/>
      <w:r w:rsidRPr="00FC5EF6">
        <w:rPr>
          <w:b/>
          <w:bCs/>
          <w:iCs/>
        </w:rPr>
        <w:t>1.</w:t>
      </w:r>
      <w:r>
        <w:rPr>
          <w:b/>
          <w:bCs/>
          <w:iCs/>
        </w:rPr>
        <w:t>О.</w:t>
      </w:r>
      <w:proofErr w:type="gramEnd"/>
      <w:r>
        <w:rPr>
          <w:b/>
          <w:bCs/>
          <w:iCs/>
        </w:rPr>
        <w:t>05</w:t>
      </w:r>
      <w:r w:rsidRPr="00FC5EF6">
        <w:rPr>
          <w:b/>
          <w:bCs/>
          <w:iCs/>
        </w:rPr>
        <w:t xml:space="preserve"> </w:t>
      </w:r>
      <w:r>
        <w:rPr>
          <w:b/>
          <w:bCs/>
          <w:iCs/>
        </w:rPr>
        <w:t>ЭКОНОМИКА</w:t>
      </w:r>
      <w:r w:rsidRPr="00FC5EF6">
        <w:rPr>
          <w:b/>
          <w:bCs/>
          <w:iCs/>
        </w:rPr>
        <w:t xml:space="preserve"> КУЛЬТУРЫ</w:t>
      </w:r>
    </w:p>
    <w:p w:rsidR="00F06CE0" w:rsidRPr="00FC5EF6" w:rsidRDefault="00F06CE0" w:rsidP="00F06CE0">
      <w:pPr>
        <w:ind w:right="-284"/>
        <w:jc w:val="center"/>
        <w:rPr>
          <w:b/>
          <w:bCs/>
        </w:rPr>
      </w:pPr>
      <w:r w:rsidRPr="00FC5EF6">
        <w:rPr>
          <w:b/>
          <w:bCs/>
        </w:rPr>
        <w:t>Название и код направления подготовки</w:t>
      </w:r>
    </w:p>
    <w:p w:rsidR="00F06CE0" w:rsidRPr="00FC5EF6" w:rsidRDefault="00F06CE0" w:rsidP="00F06CE0">
      <w:pPr>
        <w:ind w:right="-284"/>
        <w:jc w:val="center"/>
      </w:pPr>
      <w:r w:rsidRPr="00FC5EF6">
        <w:t>51.04.03 Социально-культурная деятельность</w:t>
      </w:r>
    </w:p>
    <w:p w:rsidR="00F06CE0" w:rsidRPr="00FC5EF6" w:rsidRDefault="00F06CE0" w:rsidP="00F06CE0">
      <w:pPr>
        <w:ind w:left="678" w:right="141" w:firstLine="724"/>
        <w:jc w:val="center"/>
      </w:pPr>
      <w:r w:rsidRPr="00FC5EF6">
        <w:rPr>
          <w:b/>
        </w:rPr>
        <w:t>Профиль подготовки</w:t>
      </w:r>
      <w:r w:rsidRPr="00FC5EF6">
        <w:t xml:space="preserve"> Менеджмент в сфере государственной культурной политики</w:t>
      </w:r>
    </w:p>
    <w:p w:rsidR="00F06CE0" w:rsidRPr="00FC5EF6" w:rsidRDefault="00F06CE0" w:rsidP="00F06CE0">
      <w:pPr>
        <w:ind w:left="296" w:right="85"/>
        <w:jc w:val="center"/>
      </w:pPr>
      <w:r w:rsidRPr="00FC5EF6">
        <w:rPr>
          <w:b/>
          <w:bCs/>
        </w:rPr>
        <w:t>Уровень квалификации</w:t>
      </w:r>
      <w:r w:rsidRPr="00FC5EF6">
        <w:t xml:space="preserve"> магистр</w:t>
      </w:r>
    </w:p>
    <w:p w:rsidR="00F06CE0" w:rsidRPr="00FC5EF6" w:rsidRDefault="00F06CE0" w:rsidP="00F06CE0">
      <w:pPr>
        <w:jc w:val="center"/>
        <w:rPr>
          <w:bCs/>
        </w:rPr>
      </w:pPr>
      <w:r w:rsidRPr="00FC5EF6">
        <w:rPr>
          <w:b/>
        </w:rPr>
        <w:t>Форма обучения</w:t>
      </w:r>
      <w:r w:rsidRPr="00FC5EF6">
        <w:t xml:space="preserve"> очная, заочная</w:t>
      </w:r>
    </w:p>
    <w:p w:rsidR="00F06CE0" w:rsidRPr="00FC5EF6" w:rsidRDefault="00F06CE0" w:rsidP="00F06CE0">
      <w:pPr>
        <w:tabs>
          <w:tab w:val="left" w:pos="708"/>
        </w:tabs>
        <w:jc w:val="center"/>
        <w:rPr>
          <w:b/>
          <w:bCs/>
          <w:lang w:eastAsia="zh-CN"/>
        </w:rPr>
      </w:pPr>
    </w:p>
    <w:p w:rsidR="00F06CE0" w:rsidRPr="00FC5EF6" w:rsidRDefault="00F06CE0" w:rsidP="00F06CE0">
      <w:pPr>
        <w:tabs>
          <w:tab w:val="left" w:pos="708"/>
        </w:tabs>
        <w:rPr>
          <w:b/>
          <w:bCs/>
          <w:lang w:eastAsia="zh-CN"/>
        </w:rPr>
      </w:pPr>
    </w:p>
    <w:p w:rsidR="00F06CE0" w:rsidRPr="00FC5EF6" w:rsidRDefault="00F06CE0" w:rsidP="00F06CE0">
      <w:pPr>
        <w:tabs>
          <w:tab w:val="left" w:pos="708"/>
        </w:tabs>
        <w:rPr>
          <w:b/>
          <w:bCs/>
          <w:lang w:eastAsia="zh-CN"/>
        </w:rPr>
      </w:pPr>
    </w:p>
    <w:p w:rsidR="00F06CE0" w:rsidRPr="00FC5EF6" w:rsidRDefault="00F06CE0" w:rsidP="00F06CE0">
      <w:pPr>
        <w:tabs>
          <w:tab w:val="left" w:pos="708"/>
        </w:tabs>
        <w:rPr>
          <w:b/>
          <w:bCs/>
          <w:lang w:eastAsia="zh-CN"/>
        </w:rPr>
      </w:pPr>
    </w:p>
    <w:p w:rsidR="00F06CE0" w:rsidRPr="00FC5EF6" w:rsidRDefault="00F06CE0" w:rsidP="00F06CE0">
      <w:pPr>
        <w:tabs>
          <w:tab w:val="left" w:pos="708"/>
        </w:tabs>
        <w:rPr>
          <w:b/>
          <w:bCs/>
          <w:lang w:eastAsia="zh-CN"/>
        </w:rPr>
      </w:pPr>
    </w:p>
    <w:p w:rsidR="00F06CE0" w:rsidRPr="00FC5EF6" w:rsidRDefault="00F06CE0" w:rsidP="00F06CE0">
      <w:pPr>
        <w:jc w:val="center"/>
        <w:rPr>
          <w:i/>
        </w:rPr>
      </w:pPr>
      <w:r w:rsidRPr="00FC5EF6">
        <w:rPr>
          <w:i/>
        </w:rPr>
        <w:t>(РПД адаптирована для лиц</w:t>
      </w:r>
    </w:p>
    <w:p w:rsidR="00F06CE0" w:rsidRPr="00FC5EF6" w:rsidRDefault="00F06CE0" w:rsidP="00F06CE0">
      <w:pPr>
        <w:jc w:val="center"/>
        <w:rPr>
          <w:i/>
        </w:rPr>
      </w:pPr>
      <w:r w:rsidRPr="00FC5EF6">
        <w:rPr>
          <w:i/>
        </w:rPr>
        <w:t>с ограниченными возможностями</w:t>
      </w:r>
    </w:p>
    <w:p w:rsidR="00F06CE0" w:rsidRPr="00FC5EF6" w:rsidRDefault="00F06CE0" w:rsidP="00F06CE0">
      <w:pPr>
        <w:jc w:val="center"/>
        <w:rPr>
          <w:i/>
        </w:rPr>
      </w:pPr>
      <w:r w:rsidRPr="00FC5EF6">
        <w:rPr>
          <w:i/>
        </w:rPr>
        <w:t xml:space="preserve"> здоровья и инвалидов)</w:t>
      </w:r>
    </w:p>
    <w:p w:rsidR="00F06CE0" w:rsidRPr="00FC5EF6" w:rsidRDefault="00F06CE0" w:rsidP="00F06CE0">
      <w:pPr>
        <w:tabs>
          <w:tab w:val="left" w:pos="708"/>
        </w:tabs>
        <w:rPr>
          <w:b/>
          <w:bCs/>
          <w:lang w:eastAsia="zh-CN"/>
        </w:rPr>
      </w:pPr>
    </w:p>
    <w:p w:rsidR="00F06CE0" w:rsidRPr="00FC5EF6" w:rsidRDefault="00F06CE0" w:rsidP="00F06CE0">
      <w:pPr>
        <w:tabs>
          <w:tab w:val="left" w:pos="708"/>
        </w:tabs>
        <w:rPr>
          <w:b/>
          <w:bCs/>
          <w:lang w:eastAsia="zh-CN"/>
        </w:rPr>
      </w:pPr>
    </w:p>
    <w:p w:rsidR="00F06CE0" w:rsidRPr="00FC5EF6" w:rsidRDefault="00F06CE0" w:rsidP="00F06CE0">
      <w:pPr>
        <w:tabs>
          <w:tab w:val="left" w:pos="708"/>
        </w:tabs>
        <w:jc w:val="center"/>
        <w:rPr>
          <w:b/>
          <w:bCs/>
          <w:lang w:eastAsia="zh-CN"/>
        </w:rPr>
      </w:pPr>
      <w:r w:rsidRPr="00FC5EF6">
        <w:rPr>
          <w:b/>
          <w:bCs/>
          <w:lang w:eastAsia="zh-CN"/>
        </w:rPr>
        <w:t>Год набора 2021</w:t>
      </w:r>
    </w:p>
    <w:p w:rsidR="00F06CE0" w:rsidRPr="00FC5EF6" w:rsidRDefault="00F06CE0" w:rsidP="00F06CE0">
      <w:pPr>
        <w:tabs>
          <w:tab w:val="left" w:pos="708"/>
        </w:tabs>
        <w:rPr>
          <w:b/>
          <w:bCs/>
          <w:lang w:eastAsia="zh-CN"/>
        </w:rPr>
      </w:pPr>
    </w:p>
    <w:p w:rsidR="00F06CE0" w:rsidRPr="00FC5EF6" w:rsidRDefault="00F06CE0" w:rsidP="00F06CE0">
      <w:pPr>
        <w:tabs>
          <w:tab w:val="left" w:pos="708"/>
        </w:tabs>
        <w:rPr>
          <w:b/>
          <w:bCs/>
          <w:lang w:eastAsia="zh-CN"/>
        </w:rPr>
      </w:pPr>
    </w:p>
    <w:p w:rsidR="00F06CE0" w:rsidRPr="00FC5EF6" w:rsidRDefault="00F06CE0" w:rsidP="00F06CE0">
      <w:pPr>
        <w:tabs>
          <w:tab w:val="left" w:pos="708"/>
        </w:tabs>
        <w:rPr>
          <w:b/>
          <w:bCs/>
          <w:lang w:eastAsia="zh-CN"/>
        </w:rPr>
      </w:pPr>
    </w:p>
    <w:p w:rsidR="00F06CE0" w:rsidRPr="00FC5EF6" w:rsidRDefault="00F06CE0" w:rsidP="00F06CE0">
      <w:pPr>
        <w:tabs>
          <w:tab w:val="left" w:pos="708"/>
        </w:tabs>
        <w:rPr>
          <w:b/>
          <w:bCs/>
          <w:lang w:eastAsia="zh-CN"/>
        </w:rPr>
      </w:pPr>
    </w:p>
    <w:p w:rsidR="00F06CE0" w:rsidRPr="00FC5EF6" w:rsidRDefault="00F06CE0" w:rsidP="00F06CE0">
      <w:pPr>
        <w:tabs>
          <w:tab w:val="left" w:pos="708"/>
        </w:tabs>
        <w:rPr>
          <w:b/>
          <w:bCs/>
          <w:lang w:eastAsia="zh-CN"/>
        </w:rPr>
      </w:pPr>
    </w:p>
    <w:p w:rsidR="00F06CE0" w:rsidRPr="00FC5EF6" w:rsidRDefault="00F06CE0" w:rsidP="00F06CE0">
      <w:pPr>
        <w:tabs>
          <w:tab w:val="left" w:pos="708"/>
        </w:tabs>
        <w:rPr>
          <w:b/>
          <w:bCs/>
          <w:lang w:eastAsia="zh-CN"/>
        </w:rPr>
      </w:pPr>
    </w:p>
    <w:p w:rsidR="00F06CE0" w:rsidRPr="00FC5EF6" w:rsidRDefault="00F06CE0" w:rsidP="00F06CE0">
      <w:pPr>
        <w:tabs>
          <w:tab w:val="left" w:pos="708"/>
        </w:tabs>
        <w:rPr>
          <w:b/>
          <w:bCs/>
          <w:lang w:eastAsia="zh-CN"/>
        </w:rPr>
      </w:pPr>
    </w:p>
    <w:p w:rsidR="00F06CE0" w:rsidRPr="00FC5EF6" w:rsidRDefault="00F06CE0" w:rsidP="00F06CE0">
      <w:pPr>
        <w:tabs>
          <w:tab w:val="left" w:pos="708"/>
        </w:tabs>
        <w:rPr>
          <w:b/>
          <w:bCs/>
          <w:lang w:eastAsia="zh-CN"/>
        </w:rPr>
      </w:pPr>
    </w:p>
    <w:p w:rsidR="00F06CE0" w:rsidRPr="00FC5EF6" w:rsidRDefault="00F06CE0" w:rsidP="00F06CE0">
      <w:pPr>
        <w:tabs>
          <w:tab w:val="left" w:pos="708"/>
        </w:tabs>
        <w:rPr>
          <w:b/>
          <w:bCs/>
          <w:lang w:eastAsia="zh-CN"/>
        </w:rPr>
      </w:pPr>
    </w:p>
    <w:p w:rsidR="00F06CE0" w:rsidRPr="00FC5EF6" w:rsidRDefault="00F06CE0" w:rsidP="00F06CE0">
      <w:pPr>
        <w:tabs>
          <w:tab w:val="left" w:pos="708"/>
        </w:tabs>
        <w:rPr>
          <w:b/>
          <w:bCs/>
          <w:lang w:eastAsia="zh-CN"/>
        </w:rPr>
      </w:pPr>
    </w:p>
    <w:p w:rsidR="00F06CE0" w:rsidRDefault="00F06CE0" w:rsidP="00F06CE0">
      <w:pPr>
        <w:ind w:left="-709" w:right="-284" w:hanging="284"/>
        <w:jc w:val="center"/>
        <w:rPr>
          <w:b/>
          <w:bCs/>
          <w:lang w:eastAsia="zh-CN"/>
        </w:rPr>
      </w:pPr>
      <w:r w:rsidRPr="00FC5EF6">
        <w:rPr>
          <w:b/>
          <w:bCs/>
          <w:lang w:eastAsia="zh-CN"/>
        </w:rPr>
        <w:t>Химки 2021</w:t>
      </w:r>
    </w:p>
    <w:bookmarkEnd w:id="1"/>
    <w:bookmarkEnd w:id="2"/>
    <w:p w:rsidR="00F06CE0" w:rsidRDefault="00F06CE0" w:rsidP="00F06CE0">
      <w:pPr>
        <w:spacing w:after="160" w:line="259" w:lineRule="auto"/>
        <w:rPr>
          <w:b/>
          <w:bCs/>
          <w:lang w:eastAsia="zh-CN"/>
        </w:rPr>
      </w:pPr>
      <w:r>
        <w:rPr>
          <w:b/>
          <w:bCs/>
          <w:lang w:eastAsia="zh-CN"/>
        </w:rPr>
        <w:br w:type="page"/>
      </w:r>
    </w:p>
    <w:p w:rsidR="004071E6" w:rsidRPr="00192074" w:rsidRDefault="004071E6" w:rsidP="00F06CE0">
      <w:pPr>
        <w:pStyle w:val="3"/>
        <w:ind w:left="720"/>
        <w:rPr>
          <w:b/>
          <w:i/>
          <w:color w:val="auto"/>
        </w:rPr>
      </w:pPr>
      <w:r w:rsidRPr="00192074">
        <w:rPr>
          <w:b/>
          <w:i/>
          <w:color w:val="auto"/>
        </w:rPr>
        <w:lastRenderedPageBreak/>
        <w:t>Перечень компетенций</w:t>
      </w:r>
      <w:r w:rsidR="008C14E1" w:rsidRPr="00192074">
        <w:rPr>
          <w:b/>
          <w:i/>
          <w:color w:val="auto"/>
        </w:rPr>
        <w:t>, формируемых в процессе освоения дисциплины</w:t>
      </w:r>
      <w:bookmarkEnd w:id="0"/>
      <w:r w:rsidR="003F4382" w:rsidRPr="00192074">
        <w:rPr>
          <w:b/>
          <w:i/>
          <w:color w:val="auto"/>
        </w:rPr>
        <w:t xml:space="preserve"> </w:t>
      </w:r>
    </w:p>
    <w:p w:rsidR="00192074" w:rsidRPr="00192074" w:rsidRDefault="00192074" w:rsidP="00192074">
      <w:pPr>
        <w:rPr>
          <w:b/>
          <w:i/>
        </w:rPr>
      </w:pPr>
    </w:p>
    <w:p w:rsidR="00592651" w:rsidRDefault="00592651" w:rsidP="00592651">
      <w:pPr>
        <w:jc w:val="both"/>
      </w:pPr>
      <w:bookmarkStart w:id="3" w:name="_Toc536190134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2512"/>
        <w:gridCol w:w="4708"/>
      </w:tblGrid>
      <w:tr w:rsidR="00592651" w:rsidTr="009E7D29">
        <w:trPr>
          <w:trHeight w:val="576"/>
        </w:trPr>
        <w:tc>
          <w:tcPr>
            <w:tcW w:w="2131" w:type="dxa"/>
            <w:shd w:val="clear" w:color="auto" w:fill="auto"/>
          </w:tcPr>
          <w:p w:rsidR="00592651" w:rsidRPr="00077908" w:rsidRDefault="00592651" w:rsidP="009E7D29">
            <w:pPr>
              <w:jc w:val="both"/>
              <w:rPr>
                <w:rFonts w:eastAsia="Calibri"/>
                <w:b/>
              </w:rPr>
            </w:pPr>
            <w:r w:rsidRPr="00077908">
              <w:rPr>
                <w:rFonts w:eastAsia="Calibri"/>
                <w:b/>
                <w:sz w:val="22"/>
                <w:szCs w:val="22"/>
              </w:rPr>
              <w:t>Компетенция (код и наименование)</w:t>
            </w:r>
          </w:p>
        </w:tc>
        <w:tc>
          <w:tcPr>
            <w:tcW w:w="2512" w:type="dxa"/>
          </w:tcPr>
          <w:p w:rsidR="00592651" w:rsidRPr="00077908" w:rsidRDefault="00592651" w:rsidP="009E7D29">
            <w:pPr>
              <w:jc w:val="both"/>
              <w:rPr>
                <w:rFonts w:eastAsia="Calibri"/>
                <w:b/>
              </w:rPr>
            </w:pPr>
            <w:r w:rsidRPr="00077908">
              <w:rPr>
                <w:rFonts w:eastAsia="Calibri"/>
                <w:b/>
                <w:sz w:val="22"/>
                <w:szCs w:val="22"/>
              </w:rPr>
              <w:t>Индикаторы</w:t>
            </w:r>
          </w:p>
          <w:p w:rsidR="00592651" w:rsidRPr="00077908" w:rsidRDefault="00592651" w:rsidP="009E7D29">
            <w:pPr>
              <w:jc w:val="both"/>
              <w:rPr>
                <w:rFonts w:eastAsia="Calibri"/>
                <w:b/>
              </w:rPr>
            </w:pPr>
            <w:r w:rsidRPr="00077908">
              <w:rPr>
                <w:rFonts w:eastAsia="Calibri"/>
                <w:b/>
                <w:sz w:val="22"/>
                <w:szCs w:val="22"/>
              </w:rPr>
              <w:t>компетенций</w:t>
            </w:r>
          </w:p>
          <w:p w:rsidR="00592651" w:rsidRPr="00077908" w:rsidRDefault="00592651" w:rsidP="009E7D29">
            <w:pPr>
              <w:jc w:val="both"/>
              <w:rPr>
                <w:rFonts w:eastAsia="Calibri"/>
                <w:b/>
              </w:rPr>
            </w:pPr>
          </w:p>
          <w:p w:rsidR="00592651" w:rsidRPr="00077908" w:rsidRDefault="00592651" w:rsidP="009E7D29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4708" w:type="dxa"/>
            <w:shd w:val="clear" w:color="auto" w:fill="auto"/>
          </w:tcPr>
          <w:p w:rsidR="00592651" w:rsidRPr="00077908" w:rsidRDefault="00592651" w:rsidP="009E7D29">
            <w:pPr>
              <w:jc w:val="both"/>
              <w:rPr>
                <w:rFonts w:eastAsia="Calibri"/>
                <w:b/>
              </w:rPr>
            </w:pPr>
            <w:r w:rsidRPr="00077908">
              <w:rPr>
                <w:rFonts w:eastAsia="Calibri"/>
                <w:b/>
                <w:sz w:val="22"/>
                <w:szCs w:val="22"/>
              </w:rPr>
              <w:t>Результаты обучения</w:t>
            </w:r>
          </w:p>
        </w:tc>
      </w:tr>
      <w:tr w:rsidR="00592651" w:rsidTr="009E7D29">
        <w:trPr>
          <w:trHeight w:val="5235"/>
        </w:trPr>
        <w:tc>
          <w:tcPr>
            <w:tcW w:w="2131" w:type="dxa"/>
            <w:shd w:val="clear" w:color="auto" w:fill="auto"/>
          </w:tcPr>
          <w:p w:rsidR="00592651" w:rsidRDefault="00592651" w:rsidP="009E7D29">
            <w:pPr>
              <w:rPr>
                <w:rFonts w:eastAsia="Calibri"/>
                <w:i/>
              </w:rPr>
            </w:pPr>
            <w:r w:rsidRPr="00077908">
              <w:rPr>
                <w:rFonts w:eastAsia="Calibri"/>
                <w:i/>
                <w:sz w:val="22"/>
              </w:rPr>
              <w:t xml:space="preserve">УК-2. </w:t>
            </w:r>
          </w:p>
          <w:p w:rsidR="00592651" w:rsidRPr="00077908" w:rsidRDefault="00592651" w:rsidP="009E7D29">
            <w:pPr>
              <w:jc w:val="both"/>
              <w:rPr>
                <w:rFonts w:eastAsia="Calibri"/>
              </w:rPr>
            </w:pPr>
            <w:r w:rsidRPr="00077908">
              <w:rPr>
                <w:rFonts w:eastAsia="Calibri"/>
                <w:sz w:val="22"/>
              </w:rPr>
              <w:t xml:space="preserve">Способен управлять проектом на всех этапах его жизненного цикла </w:t>
            </w:r>
          </w:p>
        </w:tc>
        <w:tc>
          <w:tcPr>
            <w:tcW w:w="2512" w:type="dxa"/>
          </w:tcPr>
          <w:p w:rsidR="00592651" w:rsidRPr="00077908" w:rsidRDefault="00592651" w:rsidP="009E7D29">
            <w:r w:rsidRPr="00077908">
              <w:rPr>
                <w:iCs/>
                <w:sz w:val="22"/>
              </w:rPr>
              <w:t>УК-2.1</w:t>
            </w:r>
            <w:r w:rsidRPr="00077908">
              <w:rPr>
                <w:sz w:val="22"/>
              </w:rPr>
              <w:t xml:space="preserve"> Формулирует на основе поставленной проблемы проектную </w:t>
            </w:r>
            <w:proofErr w:type="gramStart"/>
            <w:r w:rsidRPr="00077908">
              <w:rPr>
                <w:sz w:val="22"/>
              </w:rPr>
              <w:t>задачу  и</w:t>
            </w:r>
            <w:proofErr w:type="gramEnd"/>
            <w:r w:rsidRPr="00077908">
              <w:rPr>
                <w:sz w:val="22"/>
              </w:rPr>
              <w:t xml:space="preserve"> способ ее решения через реализацию проектного управления</w:t>
            </w:r>
          </w:p>
          <w:p w:rsidR="00592651" w:rsidRPr="00077908" w:rsidRDefault="00592651" w:rsidP="009E7D29">
            <w:r w:rsidRPr="00077908">
              <w:rPr>
                <w:iCs/>
                <w:sz w:val="22"/>
              </w:rPr>
              <w:t>УК-2.2.</w:t>
            </w:r>
            <w:r w:rsidRPr="00077908">
              <w:rPr>
                <w:b/>
                <w:i/>
                <w:sz w:val="22"/>
              </w:rPr>
              <w:t xml:space="preserve"> </w:t>
            </w:r>
            <w:r w:rsidRPr="00077908">
              <w:rPr>
                <w:sz w:val="22"/>
              </w:rPr>
              <w:t>Разрабатывает концепцию проекта в рамках обозначенной проблемы: формулирует цель, задачи, обосновывает актуальность, значимость, ожидаемые результаты и возможные сферы их применения;</w:t>
            </w:r>
          </w:p>
          <w:p w:rsidR="00592651" w:rsidRPr="00077908" w:rsidRDefault="00592651" w:rsidP="009E7D29">
            <w:pPr>
              <w:widowControl w:val="0"/>
              <w:contextualSpacing/>
              <w:rPr>
                <w:strike/>
              </w:rPr>
            </w:pPr>
            <w:r w:rsidRPr="00077908">
              <w:rPr>
                <w:iCs/>
                <w:sz w:val="22"/>
              </w:rPr>
              <w:t>УК-2.3.</w:t>
            </w:r>
            <w:r w:rsidRPr="00077908">
              <w:rPr>
                <w:b/>
                <w:i/>
                <w:sz w:val="22"/>
              </w:rPr>
              <w:t xml:space="preserve"> </w:t>
            </w:r>
            <w:r w:rsidRPr="00077908">
              <w:rPr>
                <w:sz w:val="22"/>
              </w:rPr>
              <w:t>Планирует</w:t>
            </w:r>
            <w:r w:rsidRPr="00077908">
              <w:rPr>
                <w:b/>
                <w:i/>
                <w:sz w:val="22"/>
              </w:rPr>
              <w:t xml:space="preserve"> </w:t>
            </w:r>
            <w:r w:rsidRPr="00077908">
              <w:rPr>
                <w:sz w:val="22"/>
              </w:rPr>
              <w:t xml:space="preserve">необходимые ресурсы, в том числе с учетом их заменимости; </w:t>
            </w:r>
          </w:p>
          <w:p w:rsidR="00592651" w:rsidRPr="00077908" w:rsidRDefault="00592651" w:rsidP="009E7D29">
            <w:r w:rsidRPr="00077908">
              <w:rPr>
                <w:iCs/>
                <w:sz w:val="22"/>
              </w:rPr>
              <w:t>УК-2.4.</w:t>
            </w:r>
            <w:r w:rsidRPr="00077908">
              <w:rPr>
                <w:b/>
                <w:i/>
                <w:sz w:val="22"/>
              </w:rPr>
              <w:t xml:space="preserve"> </w:t>
            </w:r>
            <w:r w:rsidRPr="00077908">
              <w:rPr>
                <w:sz w:val="22"/>
              </w:rPr>
              <w:t>Разрабатывает план реализации проекта с использованием инструментов планирования;</w:t>
            </w:r>
          </w:p>
          <w:p w:rsidR="00592651" w:rsidRPr="00077908" w:rsidRDefault="00592651" w:rsidP="009E7D2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077908">
              <w:rPr>
                <w:iCs/>
                <w:sz w:val="22"/>
              </w:rPr>
              <w:t xml:space="preserve">УК-2.5. </w:t>
            </w:r>
            <w:r w:rsidRPr="00077908">
              <w:rPr>
                <w:sz w:val="22"/>
              </w:rPr>
              <w:t xml:space="preserve">Осуществляет мониторинг 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проекта.  </w:t>
            </w:r>
            <w:r w:rsidRPr="00077908">
              <w:rPr>
                <w:sz w:val="22"/>
                <w:szCs w:val="22"/>
              </w:rPr>
              <w:t xml:space="preserve"> </w:t>
            </w:r>
          </w:p>
          <w:p w:rsidR="00592651" w:rsidRPr="00077908" w:rsidRDefault="00592651" w:rsidP="009E7D2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708" w:type="dxa"/>
            <w:shd w:val="clear" w:color="auto" w:fill="auto"/>
          </w:tcPr>
          <w:p w:rsidR="00592651" w:rsidRPr="00077908" w:rsidRDefault="00592651" w:rsidP="009E7D29">
            <w:pPr>
              <w:ind w:hanging="10"/>
              <w:jc w:val="both"/>
              <w:rPr>
                <w:rFonts w:eastAsia="Calibri"/>
              </w:rPr>
            </w:pPr>
            <w:r w:rsidRPr="00077908">
              <w:rPr>
                <w:rFonts w:eastAsia="Calibri"/>
                <w:i/>
                <w:sz w:val="22"/>
              </w:rPr>
              <w:t>знать:</w:t>
            </w:r>
            <w:r w:rsidRPr="00077908">
              <w:rPr>
                <w:rFonts w:eastAsia="Calibri"/>
                <w:sz w:val="22"/>
              </w:rPr>
              <w:t xml:space="preserve"> </w:t>
            </w:r>
          </w:p>
          <w:p w:rsidR="00592651" w:rsidRPr="00077908" w:rsidRDefault="00592651" w:rsidP="009E7D29">
            <w:pPr>
              <w:ind w:hanging="10"/>
              <w:rPr>
                <w:rFonts w:eastAsia="Calibri"/>
              </w:rPr>
            </w:pPr>
            <w:r w:rsidRPr="00077908">
              <w:rPr>
                <w:rFonts w:eastAsia="Calibri"/>
                <w:sz w:val="22"/>
              </w:rPr>
              <w:t xml:space="preserve">     - принципы формирования концепции проекта в рамках обозначенной проблемы; </w:t>
            </w:r>
          </w:p>
          <w:p w:rsidR="00592651" w:rsidRPr="00077908" w:rsidRDefault="00592651" w:rsidP="009E7D29">
            <w:pPr>
              <w:ind w:hanging="10"/>
              <w:rPr>
                <w:rFonts w:eastAsia="Calibri"/>
              </w:rPr>
            </w:pPr>
            <w:r w:rsidRPr="00077908">
              <w:rPr>
                <w:rFonts w:eastAsia="Calibri"/>
                <w:i/>
                <w:sz w:val="22"/>
              </w:rPr>
              <w:t xml:space="preserve">уметь:  </w:t>
            </w:r>
          </w:p>
          <w:p w:rsidR="00592651" w:rsidRPr="00077908" w:rsidRDefault="00592651" w:rsidP="00592651">
            <w:pPr>
              <w:numPr>
                <w:ilvl w:val="0"/>
                <w:numId w:val="16"/>
              </w:numPr>
              <w:ind w:hanging="10"/>
              <w:jc w:val="both"/>
              <w:rPr>
                <w:rFonts w:eastAsia="Calibri"/>
              </w:rPr>
            </w:pPr>
            <w:r w:rsidRPr="00077908">
              <w:rPr>
                <w:rFonts w:eastAsia="Calibri"/>
                <w:sz w:val="22"/>
              </w:rPr>
              <w:t xml:space="preserve">разрабатывать концепцию проекта в рамках обозначенной проблемы, формулируя цель, задачи,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применения;   </w:t>
            </w:r>
          </w:p>
          <w:p w:rsidR="00592651" w:rsidRPr="00077908" w:rsidRDefault="00592651" w:rsidP="00592651">
            <w:pPr>
              <w:numPr>
                <w:ilvl w:val="0"/>
                <w:numId w:val="16"/>
              </w:numPr>
              <w:ind w:hanging="10"/>
              <w:jc w:val="both"/>
              <w:rPr>
                <w:rFonts w:eastAsia="Calibri"/>
              </w:rPr>
            </w:pPr>
            <w:r w:rsidRPr="00077908">
              <w:rPr>
                <w:rFonts w:eastAsia="Calibri"/>
                <w:sz w:val="22"/>
              </w:rPr>
              <w:t>видеть образ результата деятельности и планировать последовательность шагов для достижения данного результата;</w:t>
            </w:r>
          </w:p>
          <w:p w:rsidR="00592651" w:rsidRPr="00077908" w:rsidRDefault="00592651" w:rsidP="009E7D29">
            <w:pPr>
              <w:ind w:hanging="10"/>
              <w:rPr>
                <w:rFonts w:eastAsia="Calibri"/>
              </w:rPr>
            </w:pPr>
            <w:r w:rsidRPr="00077908">
              <w:rPr>
                <w:rFonts w:eastAsia="Calibri"/>
                <w:sz w:val="22"/>
              </w:rPr>
              <w:t xml:space="preserve"> </w:t>
            </w:r>
            <w:r w:rsidRPr="00077908">
              <w:rPr>
                <w:rFonts w:eastAsia="Calibri"/>
                <w:i/>
                <w:sz w:val="22"/>
              </w:rPr>
              <w:t>владеть:</w:t>
            </w:r>
            <w:r w:rsidRPr="00077908">
              <w:rPr>
                <w:rFonts w:eastAsia="Calibri"/>
                <w:sz w:val="22"/>
              </w:rPr>
              <w:t xml:space="preserve">  </w:t>
            </w:r>
          </w:p>
          <w:p w:rsidR="00592651" w:rsidRPr="00077908" w:rsidRDefault="00592651" w:rsidP="00592651">
            <w:pPr>
              <w:numPr>
                <w:ilvl w:val="0"/>
                <w:numId w:val="16"/>
              </w:numPr>
              <w:ind w:hanging="10"/>
              <w:jc w:val="both"/>
              <w:rPr>
                <w:rFonts w:eastAsia="Calibri"/>
              </w:rPr>
            </w:pPr>
            <w:r w:rsidRPr="00077908">
              <w:rPr>
                <w:rFonts w:eastAsia="Calibri"/>
                <w:sz w:val="22"/>
              </w:rPr>
              <w:t xml:space="preserve">навыками составления плана-графика реализации проекта в целом и плана- контроля его выполнения;  </w:t>
            </w:r>
          </w:p>
          <w:p w:rsidR="00592651" w:rsidRPr="00077908" w:rsidRDefault="00592651" w:rsidP="009E7D29">
            <w:pPr>
              <w:jc w:val="both"/>
            </w:pPr>
            <w:r w:rsidRPr="00077908">
              <w:rPr>
                <w:rFonts w:eastAsia="Calibri"/>
                <w:sz w:val="22"/>
              </w:rPr>
              <w:t>навыками конструктивного преодоления возникающих разногласий и конфликтов</w:t>
            </w:r>
          </w:p>
          <w:p w:rsidR="00592651" w:rsidRPr="00077908" w:rsidRDefault="00592651" w:rsidP="009E7D29">
            <w:pPr>
              <w:jc w:val="both"/>
              <w:rPr>
                <w:rFonts w:eastAsia="Calibri"/>
              </w:rPr>
            </w:pPr>
          </w:p>
          <w:p w:rsidR="00592651" w:rsidRPr="00077908" w:rsidRDefault="00592651" w:rsidP="009E7D29">
            <w:pPr>
              <w:jc w:val="both"/>
              <w:rPr>
                <w:rFonts w:eastAsia="Calibri"/>
              </w:rPr>
            </w:pPr>
          </w:p>
          <w:p w:rsidR="00592651" w:rsidRPr="00077908" w:rsidRDefault="00592651" w:rsidP="009E7D2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:rsidR="00F06CE0" w:rsidRDefault="00F06CE0" w:rsidP="00F06CE0">
      <w:pPr>
        <w:pStyle w:val="3"/>
        <w:ind w:left="720"/>
        <w:rPr>
          <w:b/>
          <w:i/>
          <w:color w:val="auto"/>
        </w:rPr>
      </w:pPr>
    </w:p>
    <w:p w:rsidR="00DD237B" w:rsidRPr="00192074" w:rsidRDefault="008C14E1" w:rsidP="00F06CE0">
      <w:pPr>
        <w:pStyle w:val="3"/>
        <w:ind w:left="720"/>
        <w:rPr>
          <w:b/>
          <w:i/>
          <w:color w:val="auto"/>
        </w:rPr>
        <w:sectPr w:rsidR="00DD237B" w:rsidRPr="00192074" w:rsidSect="0037451B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92074">
        <w:rPr>
          <w:b/>
          <w:i/>
          <w:color w:val="auto"/>
        </w:rPr>
        <w:t>Описание показателей и критериев оценивания</w:t>
      </w:r>
      <w:bookmarkEnd w:id="3"/>
    </w:p>
    <w:p w:rsidR="00CA688B" w:rsidRPr="001B0E12" w:rsidRDefault="001B0E12" w:rsidP="00711E99">
      <w:pPr>
        <w:ind w:firstLine="360"/>
        <w:rPr>
          <w:b/>
          <w:i/>
          <w:color w:val="404040" w:themeColor="text1" w:themeTint="BF"/>
        </w:rPr>
      </w:pPr>
      <w:r w:rsidRPr="001B0E12">
        <w:rPr>
          <w:b/>
          <w:i/>
          <w:color w:val="404040" w:themeColor="text1" w:themeTint="BF"/>
        </w:rPr>
        <w:lastRenderedPageBreak/>
        <w:t>Очная</w:t>
      </w:r>
      <w:r w:rsidR="00CA688B" w:rsidRPr="001B0E12">
        <w:rPr>
          <w:b/>
          <w:i/>
          <w:color w:val="404040" w:themeColor="text1" w:themeTint="BF"/>
        </w:rPr>
        <w:t xml:space="preserve"> форма обучения</w:t>
      </w:r>
      <w:r w:rsidR="00CA688B" w:rsidRPr="001B0E12">
        <w:rPr>
          <w:b/>
          <w:i/>
          <w:color w:val="404040" w:themeColor="text1" w:themeTint="BF"/>
        </w:rPr>
        <w:tab/>
      </w:r>
      <w:r w:rsidR="00CA688B" w:rsidRPr="001B0E12">
        <w:rPr>
          <w:b/>
          <w:i/>
          <w:color w:val="404040" w:themeColor="text1" w:themeTint="BF"/>
        </w:rPr>
        <w:tab/>
      </w:r>
      <w:r w:rsidR="00CA688B" w:rsidRPr="001B0E12">
        <w:rPr>
          <w:b/>
          <w:i/>
          <w:color w:val="404040" w:themeColor="text1" w:themeTint="BF"/>
        </w:rPr>
        <w:tab/>
      </w:r>
    </w:p>
    <w:p w:rsidR="00CA688B" w:rsidRPr="00CA688B" w:rsidRDefault="00CA688B" w:rsidP="00CA688B">
      <w:pPr>
        <w:ind w:left="360"/>
        <w:rPr>
          <w:i/>
          <w:color w:val="404040" w:themeColor="text1" w:themeTint="BF"/>
        </w:rPr>
      </w:pPr>
      <w:r w:rsidRPr="00CA688B">
        <w:rPr>
          <w:i/>
          <w:color w:val="404040" w:themeColor="text1" w:themeTint="BF"/>
        </w:rPr>
        <w:t xml:space="preserve">Описание показателей и критериев оценивания компетенций на </w:t>
      </w:r>
    </w:p>
    <w:p w:rsidR="00711E99" w:rsidRDefault="00CA688B" w:rsidP="00CA688B">
      <w:pPr>
        <w:ind w:left="360"/>
        <w:rPr>
          <w:i/>
          <w:color w:val="404040" w:themeColor="text1" w:themeTint="BF"/>
        </w:rPr>
      </w:pPr>
      <w:r w:rsidRPr="00CA688B">
        <w:rPr>
          <w:i/>
          <w:color w:val="404040" w:themeColor="text1" w:themeTint="BF"/>
        </w:rPr>
        <w:t>различных этапах их формирования, описание средств и шкал оценивания:</w:t>
      </w:r>
      <w:r w:rsidRPr="00CA688B">
        <w:rPr>
          <w:i/>
          <w:color w:val="404040" w:themeColor="text1" w:themeTint="BF"/>
        </w:rPr>
        <w:tab/>
      </w:r>
      <w:r w:rsidRPr="00CA688B">
        <w:rPr>
          <w:i/>
          <w:color w:val="404040" w:themeColor="text1" w:themeTint="BF"/>
        </w:rPr>
        <w:tab/>
      </w:r>
      <w:r w:rsidRPr="00CA688B">
        <w:rPr>
          <w:i/>
          <w:color w:val="404040" w:themeColor="text1" w:themeTint="BF"/>
        </w:rPr>
        <w:tab/>
      </w:r>
      <w:r w:rsidRPr="00CA688B">
        <w:rPr>
          <w:i/>
          <w:color w:val="404040" w:themeColor="text1" w:themeTint="BF"/>
        </w:rPr>
        <w:tab/>
      </w:r>
      <w:r w:rsidRPr="00CA688B">
        <w:rPr>
          <w:i/>
          <w:color w:val="404040" w:themeColor="text1" w:themeTint="BF"/>
        </w:rPr>
        <w:tab/>
      </w:r>
      <w:r w:rsidR="00E72206">
        <w:rPr>
          <w:i/>
          <w:color w:val="404040" w:themeColor="text1" w:themeTint="BF"/>
        </w:rPr>
        <w:tab/>
      </w:r>
      <w:r w:rsidRPr="00CA688B">
        <w:rPr>
          <w:i/>
          <w:color w:val="404040" w:themeColor="text1" w:themeTint="BF"/>
        </w:rPr>
        <w:tab/>
      </w:r>
      <w:r w:rsidRPr="00CA688B">
        <w:rPr>
          <w:i/>
          <w:color w:val="404040" w:themeColor="text1" w:themeTint="BF"/>
        </w:rPr>
        <w:tab/>
      </w:r>
    </w:p>
    <w:p w:rsidR="000050D6" w:rsidRPr="00711E99" w:rsidRDefault="00CA688B" w:rsidP="00711E99">
      <w:pPr>
        <w:ind w:left="360"/>
        <w:jc w:val="right"/>
        <w:rPr>
          <w:i/>
          <w:color w:val="404040" w:themeColor="text1" w:themeTint="BF"/>
        </w:rPr>
      </w:pPr>
      <w:r w:rsidRPr="00CA688B">
        <w:rPr>
          <w:i/>
          <w:color w:val="404040" w:themeColor="text1" w:themeTint="BF"/>
        </w:rPr>
        <w:t xml:space="preserve">Таблица </w:t>
      </w:r>
      <w:r w:rsidR="001B0E12">
        <w:rPr>
          <w:i/>
          <w:color w:val="404040" w:themeColor="text1" w:themeTint="BF"/>
        </w:rPr>
        <w:t>2</w:t>
      </w:r>
    </w:p>
    <w:tbl>
      <w:tblPr>
        <w:tblStyle w:val="af2"/>
        <w:tblW w:w="15431" w:type="dxa"/>
        <w:tblInd w:w="-856" w:type="dxa"/>
        <w:tblLook w:val="04A0" w:firstRow="1" w:lastRow="0" w:firstColumn="1" w:lastColumn="0" w:noHBand="0" w:noVBand="1"/>
      </w:tblPr>
      <w:tblGrid>
        <w:gridCol w:w="1428"/>
        <w:gridCol w:w="1465"/>
        <w:gridCol w:w="2479"/>
        <w:gridCol w:w="1384"/>
        <w:gridCol w:w="502"/>
        <w:gridCol w:w="640"/>
        <w:gridCol w:w="1619"/>
        <w:gridCol w:w="2023"/>
        <w:gridCol w:w="1708"/>
        <w:gridCol w:w="2183"/>
      </w:tblGrid>
      <w:tr w:rsidR="006C2236" w:rsidRPr="00085128" w:rsidTr="00592651">
        <w:tc>
          <w:tcPr>
            <w:tcW w:w="1428" w:type="dxa"/>
            <w:shd w:val="clear" w:color="auto" w:fill="DAEEF3" w:themeFill="accent5" w:themeFillTint="33"/>
          </w:tcPr>
          <w:p w:rsidR="000050D6" w:rsidRPr="0036137A" w:rsidRDefault="000050D6" w:rsidP="00EA3C33">
            <w:pPr>
              <w:jc w:val="center"/>
              <w:rPr>
                <w:sz w:val="20"/>
                <w:szCs w:val="20"/>
              </w:rPr>
            </w:pPr>
            <w:r w:rsidRPr="0036137A">
              <w:rPr>
                <w:sz w:val="20"/>
                <w:szCs w:val="20"/>
              </w:rPr>
              <w:t>Код и наименование компетенции</w:t>
            </w:r>
          </w:p>
        </w:tc>
        <w:tc>
          <w:tcPr>
            <w:tcW w:w="1465" w:type="dxa"/>
            <w:shd w:val="clear" w:color="auto" w:fill="DAEEF3" w:themeFill="accent5" w:themeFillTint="33"/>
          </w:tcPr>
          <w:p w:rsidR="000050D6" w:rsidRPr="0036137A" w:rsidRDefault="000050D6" w:rsidP="00EA3C33">
            <w:pPr>
              <w:jc w:val="center"/>
              <w:rPr>
                <w:sz w:val="20"/>
                <w:szCs w:val="20"/>
              </w:rPr>
            </w:pPr>
            <w:r w:rsidRPr="0036137A">
              <w:rPr>
                <w:sz w:val="20"/>
                <w:szCs w:val="20"/>
              </w:rPr>
              <w:t>Наименование части компетенции, формируемой дисциплиной</w:t>
            </w:r>
          </w:p>
        </w:tc>
        <w:tc>
          <w:tcPr>
            <w:tcW w:w="2479" w:type="dxa"/>
            <w:shd w:val="clear" w:color="auto" w:fill="DAEEF3" w:themeFill="accent5" w:themeFillTint="33"/>
          </w:tcPr>
          <w:p w:rsidR="000050D6" w:rsidRPr="0036137A" w:rsidRDefault="000050D6" w:rsidP="00EA3C33">
            <w:pPr>
              <w:jc w:val="center"/>
              <w:rPr>
                <w:sz w:val="20"/>
                <w:szCs w:val="20"/>
              </w:rPr>
            </w:pPr>
            <w:r w:rsidRPr="0036137A">
              <w:rPr>
                <w:sz w:val="20"/>
                <w:szCs w:val="20"/>
              </w:rPr>
              <w:t>Индикаторы достижения части компетенции, соотнесенные с дисциплиной – результаты изучения дисциплины</w:t>
            </w:r>
            <w:r w:rsidR="006C2236" w:rsidRPr="0036137A">
              <w:rPr>
                <w:sz w:val="20"/>
                <w:szCs w:val="20"/>
              </w:rPr>
              <w:t xml:space="preserve"> (по этапам формирования знания, умения и навыка и (или) опыта деятельности)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0050D6" w:rsidRPr="0036137A" w:rsidRDefault="000050D6" w:rsidP="00EA3C33">
            <w:pPr>
              <w:jc w:val="center"/>
              <w:rPr>
                <w:sz w:val="20"/>
                <w:szCs w:val="20"/>
              </w:rPr>
            </w:pPr>
            <w:r w:rsidRPr="0036137A">
              <w:rPr>
                <w:sz w:val="20"/>
                <w:szCs w:val="20"/>
              </w:rPr>
              <w:t>Раздел дисциплины</w:t>
            </w:r>
          </w:p>
          <w:p w:rsidR="000050D6" w:rsidRPr="0036137A" w:rsidRDefault="000050D6" w:rsidP="00EA3C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shd w:val="clear" w:color="auto" w:fill="DAEEF3" w:themeFill="accent5" w:themeFillTint="33"/>
          </w:tcPr>
          <w:p w:rsidR="000050D6" w:rsidRPr="0036137A" w:rsidRDefault="000050D6" w:rsidP="00EA3C33">
            <w:pPr>
              <w:jc w:val="center"/>
              <w:rPr>
                <w:sz w:val="20"/>
                <w:szCs w:val="20"/>
              </w:rPr>
            </w:pPr>
            <w:r w:rsidRPr="0036137A">
              <w:rPr>
                <w:sz w:val="20"/>
                <w:szCs w:val="20"/>
              </w:rPr>
              <w:t>семестр/</w:t>
            </w:r>
          </w:p>
          <w:p w:rsidR="000050D6" w:rsidRPr="0036137A" w:rsidRDefault="000050D6" w:rsidP="00EA3C33">
            <w:pPr>
              <w:jc w:val="center"/>
              <w:rPr>
                <w:sz w:val="20"/>
                <w:szCs w:val="20"/>
              </w:rPr>
            </w:pPr>
            <w:r w:rsidRPr="0036137A">
              <w:rPr>
                <w:sz w:val="20"/>
                <w:szCs w:val="20"/>
              </w:rPr>
              <w:t>неделя</w:t>
            </w:r>
          </w:p>
        </w:tc>
        <w:tc>
          <w:tcPr>
            <w:tcW w:w="1619" w:type="dxa"/>
            <w:shd w:val="clear" w:color="auto" w:fill="DAEEF3" w:themeFill="accent5" w:themeFillTint="33"/>
          </w:tcPr>
          <w:p w:rsidR="000050D6" w:rsidRPr="0036137A" w:rsidRDefault="00592651" w:rsidP="005926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аттестации (текущая</w:t>
            </w:r>
            <w:r w:rsidR="000050D6" w:rsidRPr="0036137A">
              <w:rPr>
                <w:sz w:val="20"/>
                <w:szCs w:val="20"/>
              </w:rPr>
              <w:t>, промежуточная)</w:t>
            </w:r>
          </w:p>
        </w:tc>
        <w:tc>
          <w:tcPr>
            <w:tcW w:w="2023" w:type="dxa"/>
            <w:shd w:val="clear" w:color="auto" w:fill="DAEEF3" w:themeFill="accent5" w:themeFillTint="33"/>
          </w:tcPr>
          <w:p w:rsidR="000050D6" w:rsidRPr="0036137A" w:rsidRDefault="000050D6" w:rsidP="00EA3C33">
            <w:pPr>
              <w:jc w:val="center"/>
              <w:rPr>
                <w:sz w:val="20"/>
                <w:szCs w:val="20"/>
              </w:rPr>
            </w:pPr>
            <w:r w:rsidRPr="0036137A">
              <w:rPr>
                <w:sz w:val="20"/>
                <w:szCs w:val="20"/>
              </w:rPr>
              <w:t>Средство оценивания достижения компетенции</w:t>
            </w:r>
          </w:p>
        </w:tc>
        <w:tc>
          <w:tcPr>
            <w:tcW w:w="1708" w:type="dxa"/>
            <w:shd w:val="clear" w:color="auto" w:fill="DAEEF3" w:themeFill="accent5" w:themeFillTint="33"/>
          </w:tcPr>
          <w:p w:rsidR="000050D6" w:rsidRPr="0036137A" w:rsidRDefault="000050D6" w:rsidP="00EA3C33">
            <w:pPr>
              <w:jc w:val="center"/>
              <w:rPr>
                <w:sz w:val="20"/>
                <w:szCs w:val="20"/>
              </w:rPr>
            </w:pPr>
            <w:r w:rsidRPr="0036137A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2183" w:type="dxa"/>
            <w:shd w:val="clear" w:color="auto" w:fill="DAEEF3" w:themeFill="accent5" w:themeFillTint="33"/>
          </w:tcPr>
          <w:p w:rsidR="000050D6" w:rsidRPr="0036137A" w:rsidRDefault="000050D6" w:rsidP="00EA3C33">
            <w:pPr>
              <w:jc w:val="center"/>
              <w:rPr>
                <w:sz w:val="20"/>
                <w:szCs w:val="20"/>
              </w:rPr>
            </w:pPr>
            <w:r w:rsidRPr="0036137A">
              <w:rPr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592651" w:rsidRPr="00085128" w:rsidTr="00592651">
        <w:tc>
          <w:tcPr>
            <w:tcW w:w="1428" w:type="dxa"/>
            <w:vMerge w:val="restart"/>
          </w:tcPr>
          <w:p w:rsidR="00592651" w:rsidRDefault="00592651" w:rsidP="00EA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85128">
              <w:rPr>
                <w:sz w:val="20"/>
                <w:szCs w:val="20"/>
              </w:rPr>
              <w:t>К – 2</w:t>
            </w:r>
            <w:r>
              <w:rPr>
                <w:sz w:val="20"/>
                <w:szCs w:val="20"/>
              </w:rPr>
              <w:t xml:space="preserve"> </w:t>
            </w:r>
          </w:p>
          <w:p w:rsidR="00592651" w:rsidRPr="00085128" w:rsidRDefault="00592651" w:rsidP="00EA3C3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Способен управлять проектом на всех этапах его жизненного цикла</w:t>
            </w:r>
          </w:p>
          <w:p w:rsidR="00592651" w:rsidRDefault="00592651" w:rsidP="00B400B2">
            <w:pPr>
              <w:ind w:firstLine="30"/>
            </w:pPr>
          </w:p>
          <w:p w:rsidR="00592651" w:rsidRPr="00085128" w:rsidRDefault="00592651" w:rsidP="00EA3C33">
            <w:pPr>
              <w:rPr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592651" w:rsidRDefault="00592651" w:rsidP="00FC38C2">
            <w:pPr>
              <w:ind w:firstLine="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85128">
              <w:rPr>
                <w:sz w:val="20"/>
                <w:szCs w:val="20"/>
              </w:rPr>
              <w:t>К – 2</w:t>
            </w:r>
            <w:r>
              <w:rPr>
                <w:sz w:val="20"/>
                <w:szCs w:val="20"/>
              </w:rPr>
              <w:t xml:space="preserve"> </w:t>
            </w:r>
            <w:r w:rsidRPr="00085128">
              <w:rPr>
                <w:sz w:val="20"/>
                <w:szCs w:val="20"/>
              </w:rPr>
              <w:t>(1)</w:t>
            </w:r>
            <w:r>
              <w:rPr>
                <w:sz w:val="20"/>
                <w:szCs w:val="20"/>
              </w:rPr>
              <w:t xml:space="preserve"> </w:t>
            </w:r>
          </w:p>
          <w:p w:rsidR="00592651" w:rsidRPr="00DA6638" w:rsidRDefault="00592651" w:rsidP="00DA6638">
            <w:pPr>
              <w:spacing w:after="240"/>
              <w:rPr>
                <w:bCs/>
                <w:sz w:val="20"/>
                <w:szCs w:val="28"/>
              </w:rPr>
            </w:pPr>
            <w:r w:rsidRPr="00DA6638">
              <w:rPr>
                <w:bCs/>
                <w:sz w:val="20"/>
                <w:szCs w:val="28"/>
              </w:rPr>
              <w:t>Способен управлять проектом на всех этапах его жизненного цикла.</w:t>
            </w:r>
          </w:p>
          <w:p w:rsidR="00592651" w:rsidRDefault="00592651" w:rsidP="00FC38C2">
            <w:pPr>
              <w:ind w:firstLine="30"/>
            </w:pPr>
          </w:p>
          <w:p w:rsidR="00592651" w:rsidRPr="00085128" w:rsidRDefault="00592651" w:rsidP="00EA3C33">
            <w:pPr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right w:val="single" w:sz="4" w:space="0" w:color="auto"/>
            </w:tcBorders>
          </w:tcPr>
          <w:p w:rsidR="00592651" w:rsidRPr="009F583A" w:rsidRDefault="00592651" w:rsidP="00FC38C2">
            <w:pPr>
              <w:rPr>
                <w:i/>
                <w:sz w:val="20"/>
                <w:szCs w:val="20"/>
              </w:rPr>
            </w:pPr>
            <w:r w:rsidRPr="009F583A">
              <w:rPr>
                <w:i/>
                <w:sz w:val="20"/>
                <w:szCs w:val="20"/>
              </w:rPr>
              <w:t>Знать:</w:t>
            </w:r>
          </w:p>
          <w:p w:rsidR="00592651" w:rsidRPr="00030806" w:rsidRDefault="00592651" w:rsidP="00030806">
            <w:pPr>
              <w:pStyle w:val="31"/>
              <w:tabs>
                <w:tab w:val="left" w:pos="708"/>
              </w:tabs>
              <w:spacing w:after="0"/>
              <w:ind w:left="22" w:firstLine="180"/>
              <w:jc w:val="both"/>
              <w:rPr>
                <w:sz w:val="20"/>
              </w:rPr>
            </w:pPr>
            <w:r w:rsidRPr="00DA6638">
              <w:rPr>
                <w:sz w:val="20"/>
                <w:szCs w:val="20"/>
              </w:rPr>
              <w:t xml:space="preserve">- </w:t>
            </w:r>
            <w:r w:rsidRPr="00030806">
              <w:rPr>
                <w:sz w:val="20"/>
              </w:rPr>
              <w:t>методы представления и описания результатов проектной деятельности;</w:t>
            </w:r>
          </w:p>
          <w:p w:rsidR="00592651" w:rsidRPr="00030806" w:rsidRDefault="00592651" w:rsidP="00030806">
            <w:pPr>
              <w:pStyle w:val="31"/>
              <w:tabs>
                <w:tab w:val="left" w:pos="708"/>
              </w:tabs>
              <w:ind w:left="22" w:firstLine="180"/>
              <w:jc w:val="both"/>
              <w:rPr>
                <w:sz w:val="24"/>
                <w:szCs w:val="24"/>
                <w:lang w:eastAsia="zh-CN"/>
              </w:rPr>
            </w:pPr>
            <w:r w:rsidRPr="00030806">
              <w:rPr>
                <w:sz w:val="20"/>
                <w:szCs w:val="24"/>
                <w:lang w:eastAsia="zh-CN"/>
              </w:rPr>
              <w:t>- методы, критерии и параметры оценки результатов выполнения проекта</w:t>
            </w:r>
            <w:r>
              <w:rPr>
                <w:sz w:val="24"/>
                <w:szCs w:val="24"/>
                <w:lang w:eastAsia="zh-CN"/>
              </w:rPr>
              <w:t>;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651" w:rsidRPr="00085128" w:rsidRDefault="00592651" w:rsidP="00EA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Темы: 1, 2, 3, 4, 5, 6</w:t>
            </w:r>
          </w:p>
        </w:tc>
        <w:tc>
          <w:tcPr>
            <w:tcW w:w="502" w:type="dxa"/>
            <w:tcBorders>
              <w:left w:val="single" w:sz="4" w:space="0" w:color="auto"/>
            </w:tcBorders>
          </w:tcPr>
          <w:p w:rsidR="00592651" w:rsidRPr="00085128" w:rsidRDefault="00592651" w:rsidP="00EA3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40" w:type="dxa"/>
          </w:tcPr>
          <w:p w:rsidR="00592651" w:rsidRPr="00085128" w:rsidRDefault="00592651" w:rsidP="00EA3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1-6, 17</w:t>
            </w:r>
          </w:p>
        </w:tc>
        <w:tc>
          <w:tcPr>
            <w:tcW w:w="1619" w:type="dxa"/>
          </w:tcPr>
          <w:p w:rsidR="00592651" w:rsidRPr="00085128" w:rsidRDefault="00592651" w:rsidP="00EA3C33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текущая</w:t>
            </w:r>
          </w:p>
        </w:tc>
        <w:tc>
          <w:tcPr>
            <w:tcW w:w="2023" w:type="dxa"/>
          </w:tcPr>
          <w:p w:rsidR="00592651" w:rsidRPr="00271266" w:rsidRDefault="00592651" w:rsidP="00271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71266">
              <w:rPr>
                <w:sz w:val="20"/>
                <w:szCs w:val="20"/>
              </w:rPr>
              <w:t>стный опрос/письменный опрос/коллоквиум</w:t>
            </w:r>
          </w:p>
        </w:tc>
        <w:tc>
          <w:tcPr>
            <w:tcW w:w="1708" w:type="dxa"/>
          </w:tcPr>
          <w:p w:rsidR="00592651" w:rsidRPr="001B0E12" w:rsidRDefault="00592651" w:rsidP="009E7D29">
            <w:pPr>
              <w:rPr>
                <w:sz w:val="20"/>
                <w:szCs w:val="20"/>
              </w:rPr>
            </w:pPr>
            <w:r w:rsidRPr="001B0E12">
              <w:rPr>
                <w:sz w:val="20"/>
                <w:szCs w:val="20"/>
              </w:rPr>
              <w:t>Воспроизведение студентом теоретического материала по теме</w:t>
            </w:r>
          </w:p>
        </w:tc>
        <w:tc>
          <w:tcPr>
            <w:tcW w:w="2183" w:type="dxa"/>
          </w:tcPr>
          <w:p w:rsidR="00592651" w:rsidRPr="001B0E12" w:rsidRDefault="00592651" w:rsidP="009E7D29">
            <w:pPr>
              <w:rPr>
                <w:sz w:val="20"/>
                <w:szCs w:val="20"/>
              </w:rPr>
            </w:pPr>
            <w:r w:rsidRPr="008A544B">
              <w:rPr>
                <w:i/>
                <w:color w:val="000000"/>
                <w:szCs w:val="27"/>
              </w:rPr>
              <w:t>Критерии: полнота, системность, прочность</w:t>
            </w:r>
          </w:p>
        </w:tc>
      </w:tr>
      <w:tr w:rsidR="00592651" w:rsidRPr="00085128" w:rsidTr="00592651">
        <w:tc>
          <w:tcPr>
            <w:tcW w:w="1428" w:type="dxa"/>
            <w:vMerge/>
          </w:tcPr>
          <w:p w:rsidR="00592651" w:rsidRPr="00085128" w:rsidRDefault="00592651" w:rsidP="00EA3C33">
            <w:pPr>
              <w:rPr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92651" w:rsidRPr="00085128" w:rsidRDefault="00592651" w:rsidP="00EA3C33">
            <w:pPr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right w:val="single" w:sz="4" w:space="0" w:color="auto"/>
            </w:tcBorders>
          </w:tcPr>
          <w:p w:rsidR="00592651" w:rsidRPr="00030806" w:rsidRDefault="00592651" w:rsidP="00DA6638">
            <w:pPr>
              <w:rPr>
                <w:i/>
                <w:sz w:val="20"/>
                <w:szCs w:val="20"/>
              </w:rPr>
            </w:pPr>
            <w:r w:rsidRPr="00030806">
              <w:rPr>
                <w:i/>
                <w:sz w:val="20"/>
                <w:szCs w:val="20"/>
              </w:rPr>
              <w:t xml:space="preserve">Уметь: </w:t>
            </w:r>
          </w:p>
          <w:p w:rsidR="00592651" w:rsidRPr="00030806" w:rsidRDefault="00592651" w:rsidP="00030806">
            <w:pPr>
              <w:pStyle w:val="31"/>
              <w:tabs>
                <w:tab w:val="left" w:pos="708"/>
              </w:tabs>
              <w:spacing w:after="0"/>
              <w:ind w:left="0" w:firstLine="22"/>
              <w:jc w:val="both"/>
              <w:rPr>
                <w:sz w:val="20"/>
                <w:szCs w:val="20"/>
              </w:rPr>
            </w:pPr>
            <w:r w:rsidRPr="00030806">
              <w:rPr>
                <w:sz w:val="20"/>
                <w:szCs w:val="20"/>
              </w:rPr>
              <w:t>- обосновывать практическую и теоретическую значимость полученных результатов;</w:t>
            </w:r>
          </w:p>
          <w:p w:rsidR="00592651" w:rsidRPr="00030806" w:rsidRDefault="00592651" w:rsidP="00030806">
            <w:pPr>
              <w:pStyle w:val="31"/>
              <w:tabs>
                <w:tab w:val="left" w:pos="708"/>
              </w:tabs>
              <w:spacing w:after="0"/>
              <w:ind w:left="0" w:firstLine="22"/>
              <w:jc w:val="both"/>
              <w:rPr>
                <w:sz w:val="20"/>
                <w:szCs w:val="20"/>
              </w:rPr>
            </w:pPr>
            <w:r w:rsidRPr="00030806">
              <w:rPr>
                <w:sz w:val="20"/>
                <w:szCs w:val="20"/>
              </w:rPr>
              <w:t>- проверять и анализировать проектную документацию;</w:t>
            </w:r>
          </w:p>
          <w:p w:rsidR="00592651" w:rsidRPr="00030806" w:rsidRDefault="00592651" w:rsidP="00030806">
            <w:pPr>
              <w:pStyle w:val="31"/>
              <w:tabs>
                <w:tab w:val="left" w:pos="708"/>
              </w:tabs>
              <w:ind w:left="0" w:firstLine="22"/>
              <w:jc w:val="both"/>
              <w:rPr>
                <w:iCs/>
                <w:sz w:val="20"/>
                <w:szCs w:val="20"/>
              </w:rPr>
            </w:pPr>
            <w:r w:rsidRPr="00030806">
              <w:rPr>
                <w:sz w:val="20"/>
                <w:szCs w:val="20"/>
              </w:rPr>
              <w:t>- выдвигать инновационные идеи и нестандартные подходы к их реализации в целях реализации проекта;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592651" w:rsidRPr="00085128" w:rsidRDefault="00592651" w:rsidP="00EA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Темы: 7, 8, 9, 10, 11, 12</w:t>
            </w:r>
          </w:p>
        </w:tc>
        <w:tc>
          <w:tcPr>
            <w:tcW w:w="502" w:type="dxa"/>
            <w:tcBorders>
              <w:left w:val="single" w:sz="4" w:space="0" w:color="auto"/>
            </w:tcBorders>
          </w:tcPr>
          <w:p w:rsidR="00592651" w:rsidRPr="00085128" w:rsidRDefault="00592651" w:rsidP="00EA3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40" w:type="dxa"/>
          </w:tcPr>
          <w:p w:rsidR="00592651" w:rsidRPr="00085128" w:rsidRDefault="00592651" w:rsidP="00EA3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1-6, 17</w:t>
            </w:r>
          </w:p>
        </w:tc>
        <w:tc>
          <w:tcPr>
            <w:tcW w:w="1619" w:type="dxa"/>
          </w:tcPr>
          <w:p w:rsidR="00592651" w:rsidRPr="00085128" w:rsidRDefault="00592651" w:rsidP="00592651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текущая</w:t>
            </w:r>
          </w:p>
        </w:tc>
        <w:tc>
          <w:tcPr>
            <w:tcW w:w="2023" w:type="dxa"/>
          </w:tcPr>
          <w:p w:rsidR="00592651" w:rsidRPr="00271266" w:rsidRDefault="00592651" w:rsidP="00271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докладов, эссе, рефератов, решение</w:t>
            </w:r>
            <w:r w:rsidRPr="00271266">
              <w:rPr>
                <w:sz w:val="20"/>
                <w:szCs w:val="20"/>
              </w:rPr>
              <w:t xml:space="preserve"> практических </w:t>
            </w:r>
            <w:r>
              <w:rPr>
                <w:sz w:val="20"/>
                <w:szCs w:val="20"/>
              </w:rPr>
              <w:t>задач</w:t>
            </w:r>
          </w:p>
        </w:tc>
        <w:tc>
          <w:tcPr>
            <w:tcW w:w="1708" w:type="dxa"/>
          </w:tcPr>
          <w:p w:rsidR="00592651" w:rsidRPr="001B0E12" w:rsidRDefault="00592651" w:rsidP="009E7D29">
            <w:pPr>
              <w:rPr>
                <w:sz w:val="20"/>
                <w:szCs w:val="20"/>
              </w:rPr>
            </w:pPr>
            <w:r w:rsidRPr="001B0E12">
              <w:rPr>
                <w:sz w:val="20"/>
                <w:szCs w:val="20"/>
              </w:rPr>
              <w:t>Самостоятельное применение студентом умений на практике</w:t>
            </w:r>
          </w:p>
        </w:tc>
        <w:tc>
          <w:tcPr>
            <w:tcW w:w="2183" w:type="dxa"/>
          </w:tcPr>
          <w:p w:rsidR="00592651" w:rsidRPr="008A544B" w:rsidRDefault="00592651" w:rsidP="009E7D29">
            <w:pPr>
              <w:ind w:right="38"/>
              <w:jc w:val="center"/>
              <w:rPr>
                <w:i/>
                <w:color w:val="000000"/>
                <w:szCs w:val="27"/>
              </w:rPr>
            </w:pPr>
            <w:r w:rsidRPr="008A544B">
              <w:rPr>
                <w:i/>
                <w:color w:val="000000"/>
                <w:szCs w:val="27"/>
              </w:rPr>
              <w:t>Критерии:</w:t>
            </w:r>
          </w:p>
          <w:p w:rsidR="00592651" w:rsidRPr="008A544B" w:rsidRDefault="00592651" w:rsidP="009E7D29">
            <w:pPr>
              <w:ind w:right="38"/>
              <w:jc w:val="center"/>
              <w:rPr>
                <w:i/>
                <w:color w:val="000000"/>
                <w:szCs w:val="27"/>
              </w:rPr>
            </w:pPr>
            <w:r w:rsidRPr="008A544B">
              <w:rPr>
                <w:i/>
                <w:color w:val="000000"/>
                <w:szCs w:val="27"/>
              </w:rPr>
              <w:t>корректность, к-во выполненных заданий</w:t>
            </w:r>
          </w:p>
          <w:p w:rsidR="00592651" w:rsidRPr="001B0E12" w:rsidRDefault="00592651" w:rsidP="009E7D29">
            <w:pPr>
              <w:rPr>
                <w:sz w:val="20"/>
                <w:szCs w:val="20"/>
              </w:rPr>
            </w:pPr>
          </w:p>
        </w:tc>
      </w:tr>
      <w:tr w:rsidR="0067034B" w:rsidRPr="00085128" w:rsidTr="00592651">
        <w:trPr>
          <w:trHeight w:val="2265"/>
        </w:trPr>
        <w:tc>
          <w:tcPr>
            <w:tcW w:w="1428" w:type="dxa"/>
            <w:vMerge/>
          </w:tcPr>
          <w:p w:rsidR="0067034B" w:rsidRPr="00085128" w:rsidRDefault="0067034B" w:rsidP="00FE7D46">
            <w:pPr>
              <w:rPr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67034B" w:rsidRPr="00085128" w:rsidRDefault="0067034B" w:rsidP="00FE7D46">
            <w:pPr>
              <w:rPr>
                <w:sz w:val="20"/>
                <w:szCs w:val="20"/>
              </w:rPr>
            </w:pPr>
          </w:p>
        </w:tc>
        <w:tc>
          <w:tcPr>
            <w:tcW w:w="2479" w:type="dxa"/>
            <w:vMerge w:val="restart"/>
            <w:tcBorders>
              <w:right w:val="single" w:sz="4" w:space="0" w:color="auto"/>
            </w:tcBorders>
          </w:tcPr>
          <w:p w:rsidR="0067034B" w:rsidRPr="009F583A" w:rsidRDefault="0067034B" w:rsidP="00FE7D46">
            <w:pPr>
              <w:rPr>
                <w:i/>
                <w:sz w:val="20"/>
                <w:szCs w:val="20"/>
              </w:rPr>
            </w:pPr>
            <w:r w:rsidRPr="009F583A">
              <w:rPr>
                <w:i/>
                <w:sz w:val="20"/>
                <w:szCs w:val="20"/>
              </w:rPr>
              <w:t xml:space="preserve">Владеть: </w:t>
            </w:r>
          </w:p>
          <w:p w:rsidR="00030806" w:rsidRPr="00030806" w:rsidRDefault="0067034B" w:rsidP="00030806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</w:rPr>
            </w:pPr>
            <w:r w:rsidRPr="00CF15F8">
              <w:rPr>
                <w:sz w:val="22"/>
              </w:rPr>
              <w:t xml:space="preserve">- </w:t>
            </w:r>
            <w:r w:rsidR="00030806" w:rsidRPr="00030806">
              <w:rPr>
                <w:sz w:val="20"/>
              </w:rPr>
              <w:t>управлением проекта в области, соответствующей профессиональной деятельности.</w:t>
            </w:r>
          </w:p>
          <w:p w:rsidR="0067034B" w:rsidRPr="00E85807" w:rsidRDefault="0067034B" w:rsidP="00030806">
            <w:pPr>
              <w:pStyle w:val="31"/>
              <w:tabs>
                <w:tab w:val="left" w:pos="708"/>
              </w:tabs>
              <w:spacing w:after="0"/>
              <w:ind w:left="35"/>
              <w:rPr>
                <w:sz w:val="22"/>
              </w:rPr>
            </w:pPr>
          </w:p>
        </w:tc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034B" w:rsidRPr="00085128" w:rsidRDefault="0067034B" w:rsidP="00FE7D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Темы: </w:t>
            </w:r>
            <w:r w:rsidR="0079079A">
              <w:rPr>
                <w:sz w:val="20"/>
                <w:szCs w:val="20"/>
              </w:rPr>
              <w:t>13, 14, 15, 16, 17</w:t>
            </w:r>
          </w:p>
        </w:tc>
        <w:tc>
          <w:tcPr>
            <w:tcW w:w="502" w:type="dxa"/>
            <w:vMerge w:val="restart"/>
            <w:tcBorders>
              <w:left w:val="single" w:sz="4" w:space="0" w:color="auto"/>
            </w:tcBorders>
          </w:tcPr>
          <w:p w:rsidR="0067034B" w:rsidRPr="00085128" w:rsidRDefault="0067034B" w:rsidP="00FE7D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40" w:type="dxa"/>
            <w:vMerge w:val="restart"/>
          </w:tcPr>
          <w:p w:rsidR="0067034B" w:rsidRPr="00085128" w:rsidRDefault="0067034B" w:rsidP="00FE7D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1-6, 17</w:t>
            </w:r>
          </w:p>
        </w:tc>
        <w:tc>
          <w:tcPr>
            <w:tcW w:w="1619" w:type="dxa"/>
            <w:vMerge w:val="restart"/>
          </w:tcPr>
          <w:p w:rsidR="0067034B" w:rsidRPr="00085128" w:rsidRDefault="0067034B" w:rsidP="00FE7D46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промежуточная</w:t>
            </w:r>
          </w:p>
        </w:tc>
        <w:tc>
          <w:tcPr>
            <w:tcW w:w="2023" w:type="dxa"/>
            <w:vMerge w:val="restart"/>
          </w:tcPr>
          <w:p w:rsidR="0067034B" w:rsidRPr="0036137A" w:rsidRDefault="0067034B" w:rsidP="00216BF2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За</w:t>
            </w:r>
            <w:r w:rsidRPr="0036137A">
              <w:rPr>
                <w:sz w:val="20"/>
                <w:szCs w:val="20"/>
              </w:rPr>
              <w:t>чет, предполагающи</w:t>
            </w:r>
            <w:r>
              <w:rPr>
                <w:sz w:val="20"/>
                <w:szCs w:val="20"/>
              </w:rPr>
              <w:t>й контроль знания теории и</w:t>
            </w:r>
            <w:r w:rsidRPr="0036137A">
              <w:rPr>
                <w:sz w:val="20"/>
                <w:szCs w:val="20"/>
              </w:rPr>
              <w:t xml:space="preserve"> решение практической ситуации/ участие в конкурсах профессионально-ориентированных работ различных уровней</w:t>
            </w:r>
          </w:p>
        </w:tc>
        <w:tc>
          <w:tcPr>
            <w:tcW w:w="1708" w:type="dxa"/>
            <w:vMerge w:val="restart"/>
          </w:tcPr>
          <w:p w:rsidR="0067034B" w:rsidRPr="001B0E12" w:rsidRDefault="0067034B" w:rsidP="00FE7D46">
            <w:pPr>
              <w:rPr>
                <w:sz w:val="20"/>
                <w:szCs w:val="20"/>
              </w:rPr>
            </w:pPr>
          </w:p>
        </w:tc>
        <w:tc>
          <w:tcPr>
            <w:tcW w:w="2183" w:type="dxa"/>
            <w:vMerge w:val="restart"/>
          </w:tcPr>
          <w:p w:rsidR="0067034B" w:rsidRPr="001B0E12" w:rsidRDefault="0067034B" w:rsidP="00592651">
            <w:pPr>
              <w:rPr>
                <w:sz w:val="20"/>
                <w:szCs w:val="20"/>
              </w:rPr>
            </w:pPr>
            <w:r w:rsidRPr="001B0E12">
              <w:rPr>
                <w:sz w:val="20"/>
                <w:szCs w:val="20"/>
              </w:rPr>
              <w:t>Критерии: обоснование актуальности, правильность выделения цели и задач, соответствие содержания теме, глубина проработки материала</w:t>
            </w:r>
            <w:r>
              <w:rPr>
                <w:sz w:val="20"/>
                <w:szCs w:val="20"/>
              </w:rPr>
              <w:t xml:space="preserve">, умение показать практическую значимость полученных знаний, владение навыками подготовки доклада или написания реферата (эссе) по теме </w:t>
            </w:r>
          </w:p>
        </w:tc>
      </w:tr>
      <w:tr w:rsidR="0067034B" w:rsidRPr="00085128" w:rsidTr="00592651">
        <w:trPr>
          <w:trHeight w:val="1427"/>
        </w:trPr>
        <w:tc>
          <w:tcPr>
            <w:tcW w:w="1428" w:type="dxa"/>
            <w:tcBorders>
              <w:top w:val="nil"/>
              <w:bottom w:val="single" w:sz="4" w:space="0" w:color="auto"/>
            </w:tcBorders>
          </w:tcPr>
          <w:p w:rsidR="0067034B" w:rsidRPr="00085128" w:rsidRDefault="0067034B" w:rsidP="00FE7D46">
            <w:pPr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bottom w:val="single" w:sz="4" w:space="0" w:color="auto"/>
            </w:tcBorders>
          </w:tcPr>
          <w:p w:rsidR="0067034B" w:rsidRPr="00085128" w:rsidRDefault="0067034B" w:rsidP="00FE7D46">
            <w:pPr>
              <w:rPr>
                <w:sz w:val="20"/>
                <w:szCs w:val="20"/>
              </w:rPr>
            </w:pPr>
          </w:p>
        </w:tc>
        <w:tc>
          <w:tcPr>
            <w:tcW w:w="24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034B" w:rsidRPr="00085128" w:rsidRDefault="0067034B" w:rsidP="00FE7D46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4B" w:rsidRPr="00085128" w:rsidRDefault="0067034B" w:rsidP="00FE7D46">
            <w:pPr>
              <w:rPr>
                <w:sz w:val="20"/>
                <w:szCs w:val="20"/>
              </w:rPr>
            </w:pPr>
          </w:p>
        </w:tc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7034B" w:rsidRPr="00085128" w:rsidRDefault="0067034B" w:rsidP="00FE7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bottom w:val="single" w:sz="4" w:space="0" w:color="auto"/>
            </w:tcBorders>
          </w:tcPr>
          <w:p w:rsidR="0067034B" w:rsidRDefault="0067034B" w:rsidP="00FE7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bottom w:val="single" w:sz="4" w:space="0" w:color="auto"/>
            </w:tcBorders>
          </w:tcPr>
          <w:p w:rsidR="0067034B" w:rsidRPr="00085128" w:rsidRDefault="0067034B" w:rsidP="00FE7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bottom w:val="single" w:sz="4" w:space="0" w:color="auto"/>
            </w:tcBorders>
          </w:tcPr>
          <w:p w:rsidR="0067034B" w:rsidRPr="0036137A" w:rsidRDefault="0067034B" w:rsidP="00FE7D4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bottom w:val="single" w:sz="4" w:space="0" w:color="auto"/>
            </w:tcBorders>
          </w:tcPr>
          <w:p w:rsidR="0067034B" w:rsidRPr="001B0E12" w:rsidRDefault="0067034B" w:rsidP="00FE7D46">
            <w:pPr>
              <w:rPr>
                <w:sz w:val="20"/>
                <w:szCs w:val="20"/>
              </w:rPr>
            </w:pPr>
          </w:p>
        </w:tc>
        <w:tc>
          <w:tcPr>
            <w:tcW w:w="2183" w:type="dxa"/>
            <w:vMerge/>
            <w:tcBorders>
              <w:bottom w:val="single" w:sz="4" w:space="0" w:color="auto"/>
            </w:tcBorders>
          </w:tcPr>
          <w:p w:rsidR="0067034B" w:rsidRPr="001B0E12" w:rsidRDefault="0067034B" w:rsidP="00FE7D46">
            <w:pPr>
              <w:rPr>
                <w:sz w:val="20"/>
                <w:szCs w:val="20"/>
              </w:rPr>
            </w:pPr>
          </w:p>
        </w:tc>
      </w:tr>
    </w:tbl>
    <w:p w:rsidR="000050D6" w:rsidRDefault="000050D6" w:rsidP="000050D6">
      <w:pPr>
        <w:ind w:left="360"/>
        <w:rPr>
          <w:i/>
          <w:color w:val="FF0000"/>
        </w:rPr>
      </w:pPr>
    </w:p>
    <w:p w:rsidR="000050D6" w:rsidRPr="001B0E12" w:rsidRDefault="001B0E12" w:rsidP="00F12A01">
      <w:pPr>
        <w:ind w:left="360"/>
        <w:rPr>
          <w:b/>
          <w:i/>
        </w:rPr>
      </w:pPr>
      <w:r>
        <w:rPr>
          <w:b/>
          <w:i/>
        </w:rPr>
        <w:t>Заочная форма обучения</w:t>
      </w:r>
    </w:p>
    <w:p w:rsidR="001B0E12" w:rsidRDefault="001B0E12" w:rsidP="00F12A01">
      <w:pPr>
        <w:ind w:left="360"/>
        <w:rPr>
          <w:b/>
          <w:i/>
          <w:color w:val="FF0000"/>
        </w:rPr>
      </w:pPr>
    </w:p>
    <w:p w:rsidR="001B0E12" w:rsidRDefault="001B0E12" w:rsidP="001B0E12">
      <w:pPr>
        <w:ind w:left="360"/>
        <w:rPr>
          <w:i/>
          <w:color w:val="404040" w:themeColor="text1" w:themeTint="BF"/>
        </w:rPr>
      </w:pPr>
      <w:r>
        <w:rPr>
          <w:i/>
          <w:color w:val="404040" w:themeColor="text1" w:themeTint="BF"/>
        </w:rPr>
        <w:t xml:space="preserve">Описание показателей и критериев оценивания компетенций на </w:t>
      </w:r>
    </w:p>
    <w:p w:rsidR="001B0E12" w:rsidRDefault="001B0E12" w:rsidP="001B0E12">
      <w:pPr>
        <w:ind w:left="360"/>
        <w:rPr>
          <w:i/>
          <w:color w:val="404040" w:themeColor="text1" w:themeTint="BF"/>
        </w:rPr>
      </w:pPr>
      <w:r>
        <w:rPr>
          <w:i/>
          <w:color w:val="404040" w:themeColor="text1" w:themeTint="BF"/>
        </w:rPr>
        <w:t>различных этапах их формирования, описание средств и шкал оценивания:</w:t>
      </w:r>
      <w:r>
        <w:rPr>
          <w:i/>
          <w:color w:val="404040" w:themeColor="text1" w:themeTint="BF"/>
        </w:rPr>
        <w:tab/>
      </w:r>
      <w:r>
        <w:rPr>
          <w:i/>
          <w:color w:val="404040" w:themeColor="text1" w:themeTint="BF"/>
        </w:rPr>
        <w:tab/>
      </w:r>
      <w:r>
        <w:rPr>
          <w:i/>
          <w:color w:val="404040" w:themeColor="text1" w:themeTint="BF"/>
        </w:rPr>
        <w:tab/>
      </w:r>
      <w:r>
        <w:rPr>
          <w:i/>
          <w:color w:val="404040" w:themeColor="text1" w:themeTint="BF"/>
        </w:rPr>
        <w:tab/>
      </w:r>
      <w:r>
        <w:rPr>
          <w:i/>
          <w:color w:val="404040" w:themeColor="text1" w:themeTint="BF"/>
        </w:rPr>
        <w:tab/>
      </w:r>
      <w:r>
        <w:rPr>
          <w:i/>
          <w:color w:val="404040" w:themeColor="text1" w:themeTint="BF"/>
        </w:rPr>
        <w:tab/>
      </w:r>
      <w:r>
        <w:rPr>
          <w:i/>
          <w:color w:val="404040" w:themeColor="text1" w:themeTint="BF"/>
        </w:rPr>
        <w:tab/>
      </w:r>
      <w:r>
        <w:rPr>
          <w:i/>
          <w:color w:val="404040" w:themeColor="text1" w:themeTint="BF"/>
        </w:rPr>
        <w:tab/>
        <w:t>Таблица 3</w:t>
      </w:r>
    </w:p>
    <w:p w:rsidR="001B0E12" w:rsidRDefault="001B0E12" w:rsidP="001B0E12">
      <w:pPr>
        <w:ind w:left="360"/>
        <w:rPr>
          <w:i/>
          <w:color w:val="FF0000"/>
        </w:rPr>
      </w:pPr>
    </w:p>
    <w:tbl>
      <w:tblPr>
        <w:tblStyle w:val="af2"/>
        <w:tblW w:w="15971" w:type="dxa"/>
        <w:tblInd w:w="-856" w:type="dxa"/>
        <w:tblLook w:val="04A0" w:firstRow="1" w:lastRow="0" w:firstColumn="1" w:lastColumn="0" w:noHBand="0" w:noVBand="1"/>
      </w:tblPr>
      <w:tblGrid>
        <w:gridCol w:w="1428"/>
        <w:gridCol w:w="1465"/>
        <w:gridCol w:w="2248"/>
        <w:gridCol w:w="1378"/>
        <w:gridCol w:w="716"/>
        <w:gridCol w:w="49"/>
        <w:gridCol w:w="719"/>
        <w:gridCol w:w="1619"/>
        <w:gridCol w:w="2043"/>
        <w:gridCol w:w="1708"/>
        <w:gridCol w:w="2598"/>
      </w:tblGrid>
      <w:tr w:rsidR="001B0E12" w:rsidTr="00592651"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1B0E1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Код и наименование компетенции</w:t>
            </w:r>
          </w:p>
          <w:p w:rsidR="0036137A" w:rsidRDefault="0036137A" w:rsidP="0036137A">
            <w:pPr>
              <w:rPr>
                <w:sz w:val="20"/>
                <w:szCs w:val="20"/>
                <w:lang w:eastAsia="en-US"/>
              </w:rPr>
            </w:pPr>
          </w:p>
          <w:p w:rsidR="0036137A" w:rsidRDefault="0036137A" w:rsidP="0036137A">
            <w:pPr>
              <w:rPr>
                <w:sz w:val="20"/>
                <w:szCs w:val="20"/>
                <w:lang w:eastAsia="en-US"/>
              </w:rPr>
            </w:pPr>
          </w:p>
          <w:p w:rsidR="0036137A" w:rsidRPr="0036137A" w:rsidRDefault="0036137A" w:rsidP="0036137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1B0E1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части компетенции, формируемой дисциплиной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1B0E1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B0E1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Раздел дисциплины</w:t>
            </w:r>
          </w:p>
          <w:p w:rsidR="001B0E1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1B0E1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семестр/</w:t>
            </w:r>
          </w:p>
          <w:p w:rsidR="001B0E1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неделя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1B0E12" w:rsidRDefault="001B0E12" w:rsidP="005926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аттестации (текущая, промежуточная)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1B0E1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Средство оценивания достижения компетенции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1B0E1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Показатель оценивания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1B0E1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Критерии оценивания и оценочная шкала</w:t>
            </w:r>
          </w:p>
        </w:tc>
      </w:tr>
      <w:tr w:rsidR="00592651" w:rsidTr="00592651"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51" w:rsidRDefault="00592651" w:rsidP="0067034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УК – 2</w:t>
            </w:r>
          </w:p>
          <w:p w:rsidR="00592651" w:rsidRPr="0067034B" w:rsidRDefault="00592651" w:rsidP="0067034B">
            <w:pPr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8"/>
              </w:rPr>
              <w:t xml:space="preserve">Способен управлять проектом на всех этапах </w:t>
            </w:r>
            <w:r>
              <w:rPr>
                <w:bCs/>
                <w:sz w:val="20"/>
                <w:szCs w:val="28"/>
              </w:rPr>
              <w:lastRenderedPageBreak/>
              <w:t>его жизненного цикла</w:t>
            </w:r>
          </w:p>
          <w:p w:rsidR="00592651" w:rsidRDefault="0059265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51" w:rsidRDefault="00592651" w:rsidP="00FC38C2">
            <w:pPr>
              <w:ind w:firstLine="3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УК – 2 (1) </w:t>
            </w:r>
          </w:p>
          <w:p w:rsidR="00592651" w:rsidRPr="00CF15F8" w:rsidRDefault="00592651" w:rsidP="00CF15F8">
            <w:pPr>
              <w:spacing w:after="240"/>
              <w:rPr>
                <w:bCs/>
                <w:szCs w:val="28"/>
              </w:rPr>
            </w:pPr>
            <w:r w:rsidRPr="0067034B">
              <w:rPr>
                <w:bCs/>
                <w:sz w:val="20"/>
                <w:szCs w:val="28"/>
              </w:rPr>
              <w:t xml:space="preserve">Способен управлять проектом на всех этапах </w:t>
            </w:r>
            <w:r w:rsidRPr="0067034B">
              <w:rPr>
                <w:bCs/>
                <w:sz w:val="20"/>
                <w:szCs w:val="28"/>
              </w:rPr>
              <w:lastRenderedPageBreak/>
              <w:t>его жизненного цикла</w:t>
            </w:r>
            <w:r w:rsidRPr="00CF15F8">
              <w:rPr>
                <w:bCs/>
                <w:szCs w:val="28"/>
              </w:rPr>
              <w:t>.</w:t>
            </w:r>
          </w:p>
          <w:p w:rsidR="00592651" w:rsidRDefault="00592651" w:rsidP="00FC38C2">
            <w:pPr>
              <w:ind w:firstLine="30"/>
            </w:pPr>
          </w:p>
          <w:p w:rsidR="00592651" w:rsidRDefault="0059265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51" w:rsidRDefault="00592651">
            <w:pPr>
              <w:rPr>
                <w:i/>
                <w:sz w:val="20"/>
                <w:szCs w:val="20"/>
                <w:lang w:eastAsia="en-US"/>
              </w:rPr>
            </w:pPr>
            <w:r w:rsidRPr="009F583A">
              <w:rPr>
                <w:i/>
                <w:sz w:val="20"/>
                <w:szCs w:val="20"/>
                <w:lang w:eastAsia="en-US"/>
              </w:rPr>
              <w:lastRenderedPageBreak/>
              <w:t>Знать:</w:t>
            </w:r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592651" w:rsidRPr="00030806" w:rsidRDefault="00592651" w:rsidP="00030806">
            <w:pPr>
              <w:pStyle w:val="31"/>
              <w:tabs>
                <w:tab w:val="left" w:pos="708"/>
              </w:tabs>
              <w:spacing w:after="0"/>
              <w:ind w:left="0" w:firstLine="22"/>
              <w:jc w:val="both"/>
              <w:rPr>
                <w:sz w:val="20"/>
                <w:szCs w:val="20"/>
              </w:rPr>
            </w:pPr>
            <w:r w:rsidRPr="00030806">
              <w:rPr>
                <w:sz w:val="20"/>
                <w:szCs w:val="20"/>
              </w:rPr>
              <w:t>- методы представления и описания результатов проектной деятельности;</w:t>
            </w:r>
          </w:p>
          <w:p w:rsidR="00592651" w:rsidRPr="00030806" w:rsidRDefault="00592651" w:rsidP="00030806">
            <w:pPr>
              <w:pStyle w:val="31"/>
              <w:tabs>
                <w:tab w:val="left" w:pos="708"/>
              </w:tabs>
              <w:ind w:left="0" w:firstLine="22"/>
              <w:jc w:val="both"/>
              <w:rPr>
                <w:sz w:val="20"/>
                <w:szCs w:val="20"/>
                <w:lang w:eastAsia="zh-CN"/>
              </w:rPr>
            </w:pPr>
            <w:r w:rsidRPr="00030806">
              <w:rPr>
                <w:sz w:val="20"/>
                <w:szCs w:val="20"/>
                <w:lang w:eastAsia="zh-CN"/>
              </w:rPr>
              <w:lastRenderedPageBreak/>
              <w:t>- методы, критерии и параметры оценки результатов выполнения проекта;</w:t>
            </w:r>
          </w:p>
          <w:p w:rsidR="00592651" w:rsidRPr="00CF15F8" w:rsidRDefault="00592651" w:rsidP="00CF15F8">
            <w:pPr>
              <w:pStyle w:val="31"/>
              <w:tabs>
                <w:tab w:val="left" w:pos="708"/>
              </w:tabs>
              <w:spacing w:after="0"/>
              <w:ind w:left="31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51" w:rsidRDefault="0059265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Темы: 1 - 17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51" w:rsidRDefault="005926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2, 3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51" w:rsidRDefault="0059265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51" w:rsidRDefault="005926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текущая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51" w:rsidRPr="004C65A9" w:rsidRDefault="00592651" w:rsidP="004C65A9">
            <w:pPr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</w:rPr>
              <w:t>Устный опрос/письменный опрос/коллоквиум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51" w:rsidRPr="001B0E12" w:rsidRDefault="00592651" w:rsidP="009E7D29">
            <w:pPr>
              <w:rPr>
                <w:sz w:val="20"/>
                <w:szCs w:val="20"/>
              </w:rPr>
            </w:pPr>
            <w:r w:rsidRPr="001B0E12">
              <w:rPr>
                <w:sz w:val="20"/>
                <w:szCs w:val="20"/>
              </w:rPr>
              <w:t>Воспроизведение студентом теоретического материала по теме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51" w:rsidRPr="001B0E12" w:rsidRDefault="00592651" w:rsidP="009E7D29">
            <w:pPr>
              <w:rPr>
                <w:sz w:val="20"/>
                <w:szCs w:val="20"/>
              </w:rPr>
            </w:pPr>
            <w:r w:rsidRPr="008A544B">
              <w:rPr>
                <w:i/>
                <w:color w:val="000000"/>
                <w:szCs w:val="27"/>
              </w:rPr>
              <w:t>Критерии: полнота, системность, прочность</w:t>
            </w:r>
          </w:p>
        </w:tc>
      </w:tr>
      <w:tr w:rsidR="00592651" w:rsidTr="0059265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51" w:rsidRDefault="0059265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51" w:rsidRDefault="0059265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51" w:rsidRDefault="00592651">
            <w:pPr>
              <w:rPr>
                <w:i/>
                <w:sz w:val="20"/>
                <w:szCs w:val="20"/>
                <w:lang w:eastAsia="en-US"/>
              </w:rPr>
            </w:pPr>
            <w:r w:rsidRPr="009F583A">
              <w:rPr>
                <w:i/>
                <w:sz w:val="20"/>
                <w:szCs w:val="20"/>
                <w:lang w:eastAsia="en-US"/>
              </w:rPr>
              <w:t>Уметь:</w:t>
            </w:r>
          </w:p>
          <w:p w:rsidR="00592651" w:rsidRPr="00B13407" w:rsidRDefault="00592651" w:rsidP="00B13407">
            <w:pPr>
              <w:pStyle w:val="31"/>
              <w:tabs>
                <w:tab w:val="left" w:pos="22"/>
              </w:tabs>
              <w:spacing w:after="0"/>
              <w:ind w:left="22" w:firstLine="180"/>
              <w:rPr>
                <w:sz w:val="20"/>
              </w:rPr>
            </w:pPr>
            <w:r w:rsidRPr="00CF15F8">
              <w:rPr>
                <w:sz w:val="20"/>
              </w:rPr>
              <w:t xml:space="preserve">- </w:t>
            </w:r>
            <w:r w:rsidRPr="00B13407">
              <w:rPr>
                <w:sz w:val="20"/>
              </w:rPr>
              <w:t>обосновывать практическую и теоретическую значимость полученных результатов;</w:t>
            </w:r>
          </w:p>
          <w:p w:rsidR="00592651" w:rsidRPr="00B13407" w:rsidRDefault="00592651" w:rsidP="00B13407">
            <w:pPr>
              <w:pStyle w:val="31"/>
              <w:tabs>
                <w:tab w:val="left" w:pos="22"/>
              </w:tabs>
              <w:spacing w:after="0"/>
              <w:ind w:left="22" w:firstLine="180"/>
              <w:rPr>
                <w:sz w:val="20"/>
              </w:rPr>
            </w:pPr>
            <w:r w:rsidRPr="00B13407">
              <w:rPr>
                <w:sz w:val="20"/>
              </w:rPr>
              <w:t>- проверять и анализировать проектную документацию;</w:t>
            </w:r>
          </w:p>
          <w:p w:rsidR="00592651" w:rsidRPr="00B13407" w:rsidRDefault="00592651" w:rsidP="00B13407">
            <w:pPr>
              <w:pStyle w:val="31"/>
              <w:tabs>
                <w:tab w:val="left" w:pos="22"/>
              </w:tabs>
              <w:ind w:left="22" w:firstLine="180"/>
              <w:rPr>
                <w:iCs/>
                <w:sz w:val="20"/>
              </w:rPr>
            </w:pPr>
            <w:r w:rsidRPr="00B13407">
              <w:rPr>
                <w:sz w:val="20"/>
              </w:rPr>
              <w:t>- выдвигать инновационные идеи и нестандартные подходы к их реализации в целях реализации проекта;</w:t>
            </w:r>
          </w:p>
          <w:p w:rsidR="00592651" w:rsidRPr="009F583A" w:rsidRDefault="00592651" w:rsidP="009F583A">
            <w:pPr>
              <w:pStyle w:val="31"/>
              <w:tabs>
                <w:tab w:val="left" w:pos="708"/>
              </w:tabs>
              <w:spacing w:after="0"/>
              <w:ind w:left="31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51" w:rsidRDefault="0059265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Темы: 1 - 17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51" w:rsidRDefault="005926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2, 3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51" w:rsidRDefault="00592651" w:rsidP="002712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51" w:rsidRDefault="00592651" w:rsidP="005926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текущая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51" w:rsidRPr="004C65A9" w:rsidRDefault="00592651" w:rsidP="004C65A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Подготовка докладов, эссе, рефератов, решение практических задач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51" w:rsidRPr="001B0E12" w:rsidRDefault="00592651" w:rsidP="009E7D29">
            <w:pPr>
              <w:rPr>
                <w:sz w:val="20"/>
                <w:szCs w:val="20"/>
              </w:rPr>
            </w:pPr>
            <w:r w:rsidRPr="001B0E12">
              <w:rPr>
                <w:sz w:val="20"/>
                <w:szCs w:val="20"/>
              </w:rPr>
              <w:t>Самостоятельное применение студентом умений на практике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51" w:rsidRPr="008A544B" w:rsidRDefault="00592651" w:rsidP="009E7D29">
            <w:pPr>
              <w:ind w:right="38"/>
              <w:jc w:val="center"/>
              <w:rPr>
                <w:i/>
                <w:color w:val="000000"/>
                <w:szCs w:val="27"/>
              </w:rPr>
            </w:pPr>
            <w:r w:rsidRPr="008A544B">
              <w:rPr>
                <w:i/>
                <w:color w:val="000000"/>
                <w:szCs w:val="27"/>
              </w:rPr>
              <w:t>Критерии:</w:t>
            </w:r>
          </w:p>
          <w:p w:rsidR="00592651" w:rsidRPr="008A544B" w:rsidRDefault="00592651" w:rsidP="009E7D29">
            <w:pPr>
              <w:ind w:right="38"/>
              <w:jc w:val="center"/>
              <w:rPr>
                <w:i/>
                <w:color w:val="000000"/>
                <w:szCs w:val="27"/>
              </w:rPr>
            </w:pPr>
            <w:r w:rsidRPr="008A544B">
              <w:rPr>
                <w:i/>
                <w:color w:val="000000"/>
                <w:szCs w:val="27"/>
              </w:rPr>
              <w:t>корректность, к-во выполненных заданий</w:t>
            </w:r>
          </w:p>
          <w:p w:rsidR="00592651" w:rsidRPr="001B0E12" w:rsidRDefault="00592651" w:rsidP="009E7D29">
            <w:pPr>
              <w:rPr>
                <w:sz w:val="20"/>
                <w:szCs w:val="20"/>
              </w:rPr>
            </w:pPr>
          </w:p>
        </w:tc>
      </w:tr>
      <w:tr w:rsidR="001876B4" w:rsidTr="00592651">
        <w:trPr>
          <w:trHeight w:val="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6B4" w:rsidRDefault="001876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6B4" w:rsidRDefault="001876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76B4" w:rsidRDefault="001876B4">
            <w:pPr>
              <w:rPr>
                <w:sz w:val="20"/>
                <w:szCs w:val="20"/>
                <w:lang w:eastAsia="en-US"/>
              </w:rPr>
            </w:pPr>
            <w:r w:rsidRPr="009F583A">
              <w:rPr>
                <w:i/>
                <w:sz w:val="20"/>
                <w:szCs w:val="20"/>
                <w:lang w:eastAsia="en-US"/>
              </w:rPr>
              <w:t>Владеть:</w:t>
            </w:r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030806" w:rsidRPr="00030806" w:rsidRDefault="001876B4" w:rsidP="00030806">
            <w:pPr>
              <w:pStyle w:val="31"/>
              <w:tabs>
                <w:tab w:val="left" w:pos="22"/>
              </w:tabs>
              <w:spacing w:after="0"/>
              <w:ind w:left="22"/>
              <w:rPr>
                <w:sz w:val="20"/>
              </w:rPr>
            </w:pPr>
            <w:r w:rsidRPr="00CF15F8">
              <w:rPr>
                <w:sz w:val="20"/>
              </w:rPr>
              <w:t xml:space="preserve">- </w:t>
            </w:r>
            <w:r w:rsidR="00030806" w:rsidRPr="00030806">
              <w:rPr>
                <w:sz w:val="20"/>
              </w:rPr>
              <w:t>управлением проекта в области, соответствующей профессиональной деятельности.</w:t>
            </w:r>
          </w:p>
          <w:p w:rsidR="001876B4" w:rsidRPr="00030806" w:rsidRDefault="001876B4" w:rsidP="00030806">
            <w:pPr>
              <w:pStyle w:val="31"/>
              <w:tabs>
                <w:tab w:val="left" w:pos="22"/>
              </w:tabs>
              <w:spacing w:after="0"/>
              <w:ind w:left="22"/>
            </w:pPr>
          </w:p>
          <w:p w:rsidR="001876B4" w:rsidRPr="00CF15F8" w:rsidRDefault="001876B4" w:rsidP="00CF15F8">
            <w:pPr>
              <w:pStyle w:val="31"/>
              <w:tabs>
                <w:tab w:val="left" w:pos="708"/>
              </w:tabs>
              <w:spacing w:after="0"/>
              <w:ind w:left="31"/>
              <w:jc w:val="both"/>
              <w:rPr>
                <w:sz w:val="20"/>
              </w:rPr>
            </w:pP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6B4" w:rsidRDefault="001876B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Темы: 1</w:t>
            </w:r>
            <w:r w:rsidR="0079079A">
              <w:rPr>
                <w:sz w:val="20"/>
                <w:szCs w:val="20"/>
              </w:rPr>
              <w:t xml:space="preserve"> - 17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76B4" w:rsidRDefault="001876B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2, 3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76B4" w:rsidRDefault="001876B4" w:rsidP="002712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76B4" w:rsidRDefault="001876B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промежуточная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76B4" w:rsidRPr="004C65A9" w:rsidRDefault="001876B4" w:rsidP="004C65A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Зачет, предполагающий контроль знания теории и решение практической ситуации/ участие в конкурсах профессионально-ориентированных работ различных уровней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76B4" w:rsidRDefault="001876B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Отбор и интеграция студентом имеющихся знаний и умений для решения поставленной цели, самоанализ и самооценка</w:t>
            </w:r>
          </w:p>
        </w:tc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76B4" w:rsidRDefault="001876B4" w:rsidP="0059265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Критерии: обоснование актуальности, правильность выделения цели и задач, соответствие содержания теме, глубина проработки материала, умение показать практическую значимость полученных знаний, владение навыками подготовки доклада или написания реферата (эссе) по теме </w:t>
            </w:r>
          </w:p>
        </w:tc>
      </w:tr>
      <w:tr w:rsidR="001876B4" w:rsidTr="00592651">
        <w:trPr>
          <w:trHeight w:val="1430"/>
        </w:trPr>
        <w:tc>
          <w:tcPr>
            <w:tcW w:w="142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76B4" w:rsidRDefault="001876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76B4" w:rsidRDefault="001876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6B4" w:rsidRPr="009F583A" w:rsidRDefault="001876B4" w:rsidP="009F58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6B4" w:rsidRDefault="001876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76B4" w:rsidRDefault="001876B4" w:rsidP="002712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76B4" w:rsidRDefault="001876B4" w:rsidP="002712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6B4" w:rsidRDefault="001876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6B4" w:rsidRDefault="001876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6B4" w:rsidRDefault="001876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6B4" w:rsidRDefault="001876B4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1B0E12" w:rsidRDefault="001B0E12" w:rsidP="00271266">
      <w:pPr>
        <w:rPr>
          <w:b/>
          <w:i/>
          <w:color w:val="FF0000"/>
        </w:rPr>
        <w:sectPr w:rsidR="001B0E12" w:rsidSect="00DD237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B0E12" w:rsidRDefault="001B0E12" w:rsidP="00160204">
      <w:pPr>
        <w:rPr>
          <w:b/>
          <w:color w:val="FF0000"/>
        </w:rPr>
      </w:pPr>
    </w:p>
    <w:p w:rsidR="00D52C6B" w:rsidRPr="00880025" w:rsidRDefault="004071E6" w:rsidP="00E07937">
      <w:pPr>
        <w:pStyle w:val="3"/>
        <w:numPr>
          <w:ilvl w:val="0"/>
          <w:numId w:val="9"/>
        </w:numPr>
        <w:rPr>
          <w:b/>
          <w:i/>
          <w:color w:val="auto"/>
        </w:rPr>
      </w:pPr>
      <w:bookmarkStart w:id="4" w:name="_Toc536190135"/>
      <w:r w:rsidRPr="00880025">
        <w:rPr>
          <w:b/>
          <w:i/>
          <w:color w:val="auto"/>
        </w:rPr>
        <w:t>Оценочные средства</w:t>
      </w:r>
      <w:bookmarkEnd w:id="4"/>
      <w:r w:rsidR="00CA688B" w:rsidRPr="00880025">
        <w:rPr>
          <w:b/>
          <w:i/>
          <w:color w:val="auto"/>
        </w:rPr>
        <w:t xml:space="preserve"> </w:t>
      </w:r>
    </w:p>
    <w:p w:rsidR="00CA688B" w:rsidRPr="00880025" w:rsidRDefault="00CA688B" w:rsidP="00CA688B">
      <w:pPr>
        <w:ind w:left="708"/>
        <w:rPr>
          <w:i/>
        </w:rPr>
      </w:pPr>
    </w:p>
    <w:p w:rsidR="000050D6" w:rsidRPr="00E07937" w:rsidRDefault="000050D6" w:rsidP="00CA688B">
      <w:pPr>
        <w:pStyle w:val="af1"/>
        <w:numPr>
          <w:ilvl w:val="1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07937">
        <w:rPr>
          <w:rFonts w:asciiTheme="minorHAnsi" w:hAnsiTheme="minorHAnsi" w:cstheme="minorHAnsi"/>
          <w:sz w:val="22"/>
          <w:szCs w:val="22"/>
        </w:rPr>
        <w:t>Задани</w:t>
      </w:r>
      <w:r w:rsidRPr="0096214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я </w:t>
      </w:r>
      <w:r w:rsidRPr="00E07937">
        <w:rPr>
          <w:rFonts w:asciiTheme="minorHAnsi" w:hAnsiTheme="minorHAnsi" w:cstheme="minorHAnsi"/>
          <w:sz w:val="22"/>
          <w:szCs w:val="22"/>
        </w:rPr>
        <w:t>для текущего контроля</w:t>
      </w:r>
      <w:r w:rsidR="00CA688B" w:rsidRPr="00E07937">
        <w:t xml:space="preserve"> </w:t>
      </w:r>
      <w:r w:rsidR="00CA688B" w:rsidRPr="00E07937">
        <w:rPr>
          <w:rFonts w:asciiTheme="minorHAnsi" w:hAnsiTheme="minorHAnsi" w:cstheme="minorHAnsi"/>
          <w:sz w:val="22"/>
          <w:szCs w:val="22"/>
        </w:rPr>
        <w:t>и требования к процедуре оценивания</w:t>
      </w:r>
    </w:p>
    <w:p w:rsidR="00D52C6B" w:rsidRPr="00D52C6B" w:rsidRDefault="00D52C6B" w:rsidP="00D52C6B">
      <w:pPr>
        <w:pStyle w:val="af1"/>
        <w:jc w:val="right"/>
      </w:pPr>
      <w:r>
        <w:t xml:space="preserve">Таблица </w:t>
      </w:r>
      <w:r w:rsidR="00E07937">
        <w:t>4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739"/>
        <w:gridCol w:w="30"/>
        <w:gridCol w:w="1357"/>
        <w:gridCol w:w="25"/>
        <w:gridCol w:w="7766"/>
      </w:tblGrid>
      <w:tr w:rsidR="00D52C6B" w:rsidTr="00FA2A32">
        <w:tc>
          <w:tcPr>
            <w:tcW w:w="769" w:type="dxa"/>
            <w:gridSpan w:val="2"/>
          </w:tcPr>
          <w:p w:rsidR="00D52C6B" w:rsidRDefault="00D52C6B" w:rsidP="00EA3C33">
            <w:pPr>
              <w:jc w:val="center"/>
            </w:pPr>
            <w:r>
              <w:t>№п/п</w:t>
            </w:r>
          </w:p>
        </w:tc>
        <w:tc>
          <w:tcPr>
            <w:tcW w:w="1357" w:type="dxa"/>
          </w:tcPr>
          <w:p w:rsidR="00D52C6B" w:rsidRDefault="00D52C6B" w:rsidP="00EA3C33">
            <w:pPr>
              <w:jc w:val="center"/>
            </w:pPr>
            <w:r>
              <w:t>Задание</w:t>
            </w:r>
          </w:p>
        </w:tc>
        <w:tc>
          <w:tcPr>
            <w:tcW w:w="7791" w:type="dxa"/>
            <w:gridSpan w:val="2"/>
          </w:tcPr>
          <w:p w:rsidR="00D52C6B" w:rsidRDefault="00D52C6B" w:rsidP="00EA3C33">
            <w:pPr>
              <w:jc w:val="center"/>
            </w:pPr>
            <w:r>
              <w:t>Требования к процедуре оценивания</w:t>
            </w:r>
          </w:p>
        </w:tc>
      </w:tr>
      <w:tr w:rsidR="00D52C6B" w:rsidRPr="00C56EE1" w:rsidTr="00FA2A32">
        <w:tc>
          <w:tcPr>
            <w:tcW w:w="769" w:type="dxa"/>
            <w:gridSpan w:val="2"/>
          </w:tcPr>
          <w:p w:rsidR="00D52C6B" w:rsidRPr="00C56EE1" w:rsidRDefault="00D52C6B" w:rsidP="00EA3C33">
            <w:r w:rsidRPr="00C56EE1">
              <w:t>1.</w:t>
            </w:r>
          </w:p>
        </w:tc>
        <w:tc>
          <w:tcPr>
            <w:tcW w:w="1357" w:type="dxa"/>
          </w:tcPr>
          <w:p w:rsidR="00D52C6B" w:rsidRPr="00C56EE1" w:rsidRDefault="00C56EE1" w:rsidP="00EA3C33">
            <w:pPr>
              <w:rPr>
                <w:b/>
              </w:rPr>
            </w:pPr>
            <w:r>
              <w:rPr>
                <w:b/>
              </w:rPr>
              <w:t>Реферат</w:t>
            </w:r>
          </w:p>
        </w:tc>
        <w:tc>
          <w:tcPr>
            <w:tcW w:w="7791" w:type="dxa"/>
            <w:gridSpan w:val="2"/>
          </w:tcPr>
          <w:p w:rsidR="00E90F8F" w:rsidRDefault="00E90F8F" w:rsidP="00E90F8F">
            <w:pPr>
              <w:textAlignment w:val="baseline"/>
              <w:rPr>
                <w:sz w:val="20"/>
                <w:lang w:eastAsia="en-US"/>
              </w:rPr>
            </w:pPr>
            <w:r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Написание реферата подразделяется на два периода:</w:t>
            </w:r>
          </w:p>
          <w:p w:rsidR="00E90F8F" w:rsidRDefault="00E90F8F" w:rsidP="00E90F8F">
            <w:pPr>
              <w:numPr>
                <w:ilvl w:val="0"/>
                <w:numId w:val="12"/>
              </w:numPr>
              <w:tabs>
                <w:tab w:val="left" w:pos="1560"/>
              </w:tabs>
              <w:ind w:firstLine="4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период подготовки реферата.</w:t>
            </w:r>
          </w:p>
          <w:p w:rsidR="00E90F8F" w:rsidRDefault="00E90F8F" w:rsidP="00E90F8F">
            <w:pPr>
              <w:numPr>
                <w:ilvl w:val="0"/>
                <w:numId w:val="12"/>
              </w:numPr>
              <w:tabs>
                <w:tab w:val="left" w:pos="1560"/>
              </w:tabs>
              <w:ind w:firstLine="4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период работа над текстом и оформлением реферата</w:t>
            </w:r>
          </w:p>
          <w:p w:rsidR="00E90F8F" w:rsidRDefault="00E90F8F" w:rsidP="00E90F8F">
            <w:pPr>
              <w:tabs>
                <w:tab w:val="left" w:pos="1560"/>
              </w:tabs>
              <w:ind w:left="360" w:firstLine="4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Период подготовки реферата, складывается из следующих этапов: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1.1. Этап – предварительная подготовка. Она выражается в уточнении названия реферата. Название должно быть кратким и выразительным.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1.3. Этап – первичная работа с книгами, журналами, газетными статьями и прочим информационным материалом.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можно систематизировать, что и делается почти всеми при написании реферата.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1.4. Этап – сплошное и выборочное чтение, а также изучение литературы и ее обработка, т.е. записывание. 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Для составления реферата применяется три вида записей: 1 – конспект, 2 – аннотация, 3 – цитата.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Конспект</w:t>
            </w:r>
            <w:r>
              <w:rPr>
                <w:sz w:val="20"/>
                <w:lang w:eastAsia="en-US"/>
              </w:rPr>
      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Следует отметить, что написание объемного и подробного конспекта требует от автора способности 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Аннотация</w:t>
            </w:r>
            <w:r>
              <w:rPr>
                <w:sz w:val="20"/>
                <w:lang w:eastAsia="en-US"/>
              </w:rPr>
      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Цитата</w:t>
            </w:r>
            <w:r>
              <w:rPr>
                <w:sz w:val="20"/>
                <w:lang w:eastAsia="en-US"/>
              </w:rPr>
      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2 период – написание и оформление реферата.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Он в свою очередь подразделяется на следующие этапы: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 2.1 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2.2 Введение в этой части пишется значимость темы, цели и задачи реферата.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2.4. Собственные исследования включают все данные, полученные в результате опытов. Собственные исследования излагаются с применением схем, таблиц, графиков, рисунков, фотографий.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Заключение </w:t>
            </w:r>
            <w:r>
              <w:rPr>
                <w:sz w:val="20"/>
                <w:lang w:eastAsia="en-US"/>
              </w:rPr>
              <w:t>- это краткое обобщение основных достоверных данных и фактов.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Выводы</w:t>
            </w:r>
            <w:r>
              <w:rPr>
                <w:sz w:val="20"/>
                <w:lang w:eastAsia="en-US"/>
              </w:rPr>
      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Тезисы</w:t>
            </w:r>
            <w:r>
              <w:rPr>
                <w:sz w:val="20"/>
                <w:lang w:eastAsia="en-US"/>
              </w:rPr>
      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2.7. 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      </w:r>
          </w:p>
          <w:p w:rsid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      </w:r>
          </w:p>
          <w:p w:rsidR="00D52C6B" w:rsidRPr="00E90F8F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Год издания пишут за фамилией и инициалами автора. Оглавление или содержание в рефератах указывается не всегда.</w:t>
            </w:r>
          </w:p>
          <w:p w:rsidR="00D52C6B" w:rsidRPr="00C56EE1" w:rsidRDefault="00D52C6B" w:rsidP="00592651">
            <w:pPr>
              <w:rPr>
                <w:b/>
              </w:rPr>
            </w:pPr>
            <w:r w:rsidRPr="00C56EE1">
              <w:rPr>
                <w:b/>
              </w:rPr>
              <w:t xml:space="preserve"> </w:t>
            </w:r>
          </w:p>
        </w:tc>
      </w:tr>
      <w:tr w:rsidR="002714AC" w:rsidRPr="00C56EE1" w:rsidTr="007A2547">
        <w:trPr>
          <w:trHeight w:val="2597"/>
        </w:trPr>
        <w:tc>
          <w:tcPr>
            <w:tcW w:w="9917" w:type="dxa"/>
            <w:gridSpan w:val="5"/>
          </w:tcPr>
          <w:p w:rsidR="002714AC" w:rsidRPr="00C56EE1" w:rsidRDefault="00C56EE1" w:rsidP="00EA3C33">
            <w:pPr>
              <w:rPr>
                <w:b/>
              </w:rPr>
            </w:pPr>
            <w:r>
              <w:rPr>
                <w:b/>
              </w:rPr>
              <w:t>Примерные темы рефератов</w:t>
            </w:r>
            <w:r w:rsidR="002714AC" w:rsidRPr="00C56EE1">
              <w:rPr>
                <w:b/>
              </w:rPr>
              <w:t>:</w:t>
            </w:r>
          </w:p>
          <w:p w:rsidR="007A2547" w:rsidRDefault="007A2547" w:rsidP="007A2547">
            <w:pPr>
              <w:ind w:firstLine="720"/>
              <w:rPr>
                <w:sz w:val="28"/>
                <w:szCs w:val="28"/>
              </w:rPr>
            </w:pPr>
            <w:r>
              <w:rPr>
                <w:szCs w:val="28"/>
              </w:rPr>
              <w:t>1. Субъекты рыночной экономики. Понятие и сущность экономического кругооборота. Модели экономического кругооборота в сфере культуры.</w:t>
            </w:r>
          </w:p>
          <w:p w:rsidR="007A2547" w:rsidRDefault="007A2547" w:rsidP="007A2547">
            <w:pPr>
              <w:ind w:firstLine="720"/>
              <w:rPr>
                <w:color w:val="000000"/>
                <w:szCs w:val="28"/>
              </w:rPr>
            </w:pPr>
            <w:r>
              <w:rPr>
                <w:szCs w:val="28"/>
              </w:rPr>
              <w:t>2. Сущность собственности как экономической категории и ее формы.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3. Система экономических интересов. Мотивы и стимулы хозяйствования.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4. Структура Национального проекта «Культура» (2019-2024 годы). Основная стратегическая цель Проекта. Задачи Проекта.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5. Структура Национального проекта «Культура». Федеральный проект «Культурная среда». Цели и содержание Проекта. Примеры реализации Федерального проекта.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6. Структура Национального проекта «Культура». Федеральный проект «Творческие люди». Цели и содержание Проекта. Примеры реализации Федерального проекта.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7. Государственная поддержка инвестиционных проектов, направленных на капитальное строительство и реставрацию объектов культурного наследия с длительным сроком окупаемости.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8. Нормативы, на которые ориентируется перспективное развитие отраслей культуры. Мониторинг культурных процессов.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9. Министерство культуры РФ как государственный заказчик и координатор федеральных проектов в сфере культуры. Основные функции Министерства культуры РФ по обеспечению выполнения федерального проекта.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10. Структура Национального проекта «Культура». Федеральный проект «Цифровая культура». Цели и содержание Проекта. Примеры реализации Федерального проекта.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11. Национальный проект «Малое и среднее предпринимательство». Структура, основные цели и содержание Проекта. Примеры реализации Проекта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12. Национальный проект «Цифровая экономика». Структура, основные цели и содержание Проекта. Примеры реализации Проекта.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13. Организационно-правовые формы коммерческих и некоммерческих организаций в сфере культуры. Характеристика организационно-правовых форм коммерческих организаций.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14. Организационно-правовые формы коммерческих и некоммерческих организаций в сфере культуры. Характеристика организационно-правовых форм некоммерческих организаций.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15. Сущность и виды потребностей людей. Экономические потребности. Закон возвышения потребностей. Потребность человека в товарах сферы культуры.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16. Экономические блага и их классификация.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17. Товар и его свойства. Реальная и формальная потребительная стоимость товара. Система относительных цен.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 xml:space="preserve">18. Функции денег. Экономическая природа денег. Эволюция денег в современной денежной </w:t>
            </w:r>
            <w:r>
              <w:rPr>
                <w:szCs w:val="28"/>
              </w:rPr>
              <w:lastRenderedPageBreak/>
              <w:t>системе.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19. Количественная теория денег. Теория «нейтральных» денег.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20. Капитал, его формы и свойства. Кругооборот и оборот капитала.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21. Виды предпринимательской деятельности в сфере культуры. Внешние факторы предпринимательской стабильности.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22. Государственная поддержка предпринимательства в сфере культуры. Венчурное финансирование проектов.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23.Система налогообложения.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24. Внутренние факторы стабильности деятельности организаций культуры.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25.  Планирование кадров. Оценка уровня профессионализма руководителей и специалистов организаций культуры.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26. Стратегическое планирование деятельности организаций культуры.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27. Экономические ресурсы и их виды. Экономический выбор.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28. Закон возрастающих вмененных издержек. Альтернативные (вмененные) издержки.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29. Эффективность использования основных фондов, капитала, материальных и трудовых ресурсов.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30. Экономическая эффективность субъектов сферы культуры.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31. Понятие рынка. Элементы рынка в сфере культуры. Функции рынка.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32. Виды рынков в сфере культуры.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33. Структура и инфраструктура рынка. Критерии для характеристики структуры рынка в сфере культуры.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34. Рыночный механизм сферы культуры.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 xml:space="preserve">35. Закон спроса. Неценовые факторы, влияющие на смещение кривой спроса в сфере культуры. 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36. Закон предложения. Эластичное и неэластичное предложение.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37. Установление равновесной цены. Правила конкурентного поведения на рынке.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38. Парадоксы закона спроса в сфере культуры.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39. Экономическая природа организаций. Основные теории фирмы.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40. Управление организацией. Бизнес-планирование в организациях культуры.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41. Финансовые ресурсы хозяйствующего субъекта. Структура капитала. Источники финансовых ресурсов.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 xml:space="preserve">42. Основные и оборотные фонды. Показатели эффективности использования основных фондов. 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43. Основные и оборотные фонды. Показатели эффективности использования оборотных фондов.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44. Состав и структура трудовых ресурсов организаций культуры. Подбор кадров, основные методы и критерии.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45. Организация и нормирование труда работников в сфере культуры. Определение загруженности работника.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46. Факторы повышения результативности труда работников сферы культуры.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47. Структура мотивационного комплекса труда. Предпочтительный мотивационный комплекс.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48. Взаимосвязь мотивов труда и его результативности. Мероприятия по повышению мотивации труда.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 xml:space="preserve">49. Виды издержек деятельности организаций культуры. Издержки деятельности в краткосрочном и долгосрочном периодах. 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50. Структура выручки. Виды прибыли. Расчет прибыли.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51. Показатели рентабельности и их расчет.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52. Функция и структура цены. Система ценообразования. Ценовой механизм в сфере культуры.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53. Виды и классификация цен на товары (продукцию, работы, услуги) в сфере культуры.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54. Методы установления цен. Антимонопольный контроль установления цен.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55. Факторы, влияющие на ценообразование в сфере культуры.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56. Общие принципы формирования цен на платные услуги учреждений культуры.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57. Маркетинг как основа планирования деятельности организаций культуры.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58. Использование методов экономической статистики для сбора экономической информации о деятельности организаций культуры.</w:t>
            </w:r>
          </w:p>
          <w:p w:rsidR="007A2547" w:rsidRDefault="007A2547" w:rsidP="007A254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59. Современные проблемы экономики в сфере культуры и пути их решения. </w:t>
            </w:r>
          </w:p>
          <w:p w:rsidR="007A2547" w:rsidRPr="007A2547" w:rsidRDefault="007A2547" w:rsidP="007A2547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0" w:firstLine="720"/>
            </w:pPr>
            <w:r w:rsidRPr="007A2547">
              <w:t xml:space="preserve">Государственное регулирование коммерческой деятельности в сфере культуры. </w:t>
            </w:r>
          </w:p>
          <w:p w:rsidR="007A2547" w:rsidRPr="007A2547" w:rsidRDefault="007A2547" w:rsidP="007A2547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0" w:firstLine="720"/>
            </w:pPr>
            <w:r w:rsidRPr="007A2547">
              <w:t xml:space="preserve">Некоммерческие организации в сфере культуры. Оценка их социальной эффективности. </w:t>
            </w:r>
          </w:p>
          <w:p w:rsidR="007A2547" w:rsidRPr="007A2547" w:rsidRDefault="007A2547" w:rsidP="007A2547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0" w:firstLine="720"/>
            </w:pPr>
            <w:r w:rsidRPr="007A2547">
              <w:t xml:space="preserve">Механизм хозяйствования организаций сферы культуры. Показатели эффективности деятельности на примере конкретной организации. </w:t>
            </w:r>
          </w:p>
          <w:p w:rsidR="007A2547" w:rsidRPr="007A2547" w:rsidRDefault="007A2547" w:rsidP="007A2547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0" w:firstLine="720"/>
            </w:pPr>
            <w:r w:rsidRPr="007A2547">
              <w:t xml:space="preserve">Отраслевая и организационная структура культуры. </w:t>
            </w:r>
          </w:p>
          <w:p w:rsidR="007A2547" w:rsidRPr="007A2547" w:rsidRDefault="007A2547" w:rsidP="007A2547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0" w:firstLine="720"/>
            </w:pPr>
            <w:r w:rsidRPr="007A2547">
              <w:t xml:space="preserve">Отношения собственности в отраслях культуры. </w:t>
            </w:r>
          </w:p>
          <w:p w:rsidR="007A2547" w:rsidRPr="007A2547" w:rsidRDefault="007A2547" w:rsidP="007A2547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0" w:firstLine="720"/>
            </w:pPr>
            <w:r w:rsidRPr="007A2547">
              <w:t xml:space="preserve">Федеральный проект «Обеспечение качественно нового уровня развития инфраструктуры культуры». Цели и содержание Проекта. </w:t>
            </w:r>
          </w:p>
          <w:p w:rsidR="007A2547" w:rsidRPr="007A2547" w:rsidRDefault="007A2547" w:rsidP="007A2547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0" w:firstLine="720"/>
            </w:pPr>
            <w:r w:rsidRPr="007A2547">
              <w:t xml:space="preserve">Федеральный проект «Создание условий для реализации творческого потенциала нации». Цели и содержание Проекта. </w:t>
            </w:r>
          </w:p>
          <w:p w:rsidR="007A2547" w:rsidRPr="007A2547" w:rsidRDefault="007A2547" w:rsidP="007A2547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0" w:firstLine="720"/>
            </w:pPr>
            <w:r w:rsidRPr="007A2547">
              <w:t xml:space="preserve">Федеральный проект «Цифровизация услуг и формирование информационного пространства в сфере культуры». Примеры реализации Проекта. </w:t>
            </w:r>
          </w:p>
          <w:p w:rsidR="007A2547" w:rsidRPr="007A2547" w:rsidRDefault="007A2547" w:rsidP="007A2547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0" w:firstLine="720"/>
            </w:pPr>
            <w:r w:rsidRPr="007A2547">
              <w:t xml:space="preserve">Правовой аспект интеллектуальной собственности. </w:t>
            </w:r>
          </w:p>
          <w:p w:rsidR="007A2547" w:rsidRPr="007A2547" w:rsidRDefault="007A2547" w:rsidP="007A2547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0" w:firstLine="720"/>
            </w:pPr>
            <w:r w:rsidRPr="007A2547">
              <w:t xml:space="preserve">Рыночная классификация объектов интеллектуальной собственности. </w:t>
            </w:r>
          </w:p>
          <w:p w:rsidR="007A2547" w:rsidRPr="007A2547" w:rsidRDefault="007A2547" w:rsidP="007A2547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0" w:firstLine="720"/>
            </w:pPr>
            <w:r w:rsidRPr="007A2547">
              <w:t xml:space="preserve">Использование средств индивидуализации. Их экономическая оценка. </w:t>
            </w:r>
          </w:p>
          <w:p w:rsidR="007A2547" w:rsidRPr="007A2547" w:rsidRDefault="007A2547" w:rsidP="007A2547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0" w:firstLine="720"/>
            </w:pPr>
            <w:r w:rsidRPr="007A2547">
              <w:t>Экономическая эффективность использования объектов культурного наследия.</w:t>
            </w:r>
          </w:p>
          <w:p w:rsidR="007A2547" w:rsidRDefault="007A2547" w:rsidP="007A2547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0" w:firstLine="720"/>
            </w:pPr>
            <w:r w:rsidRPr="007A2547">
              <w:t xml:space="preserve">Некоммерческие партнерства (НКП) в социально-культурной сфере. Показатели социальной эффективности НКП. </w:t>
            </w:r>
          </w:p>
          <w:p w:rsidR="007A2547" w:rsidRDefault="005A0476" w:rsidP="007A2547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0" w:firstLine="720"/>
            </w:pPr>
            <w:r>
              <w:t>Сущность феномена «Экономика звезд».</w:t>
            </w:r>
          </w:p>
          <w:p w:rsidR="0021253E" w:rsidRPr="00C56EE1" w:rsidRDefault="005A0476" w:rsidP="007A2547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0" w:firstLine="720"/>
            </w:pPr>
            <w:r>
              <w:t>Специфические особенности нематериального производства</w:t>
            </w:r>
          </w:p>
        </w:tc>
      </w:tr>
      <w:tr w:rsidR="0021253E" w:rsidRPr="00C56EE1" w:rsidTr="00FA2A32">
        <w:trPr>
          <w:trHeight w:val="441"/>
        </w:trPr>
        <w:tc>
          <w:tcPr>
            <w:tcW w:w="739" w:type="dxa"/>
          </w:tcPr>
          <w:p w:rsidR="0021253E" w:rsidRDefault="0021253E" w:rsidP="00EA3C33">
            <w:pPr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1412" w:type="dxa"/>
            <w:gridSpan w:val="3"/>
          </w:tcPr>
          <w:p w:rsidR="0021253E" w:rsidRDefault="0021253E" w:rsidP="00EA3C33">
            <w:pPr>
              <w:rPr>
                <w:b/>
              </w:rPr>
            </w:pPr>
            <w:r>
              <w:rPr>
                <w:b/>
              </w:rPr>
              <w:t>Доклад</w:t>
            </w:r>
          </w:p>
        </w:tc>
        <w:tc>
          <w:tcPr>
            <w:tcW w:w="7766" w:type="dxa"/>
          </w:tcPr>
          <w:p w:rsidR="006E5BA6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>
              <w:rPr>
                <w:sz w:val="20"/>
              </w:rPr>
              <w:t>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      </w:r>
          </w:p>
          <w:p w:rsidR="006E5BA6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>
              <w:rPr>
                <w:sz w:val="20"/>
              </w:rPr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:rsidR="006E5BA6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>
              <w:rPr>
                <w:sz w:val="20"/>
              </w:rPr>
              <w:t>Материал для доклада необходимо подбирать, обращая особое внимание на следующие его характеристики:</w:t>
            </w:r>
          </w:p>
          <w:p w:rsidR="006E5BA6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>
              <w:rPr>
                <w:sz w:val="20"/>
              </w:rPr>
              <w:t>- отношение к теме исследования;</w:t>
            </w:r>
          </w:p>
          <w:p w:rsidR="006E5BA6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>
              <w:rPr>
                <w:sz w:val="20"/>
              </w:rPr>
              <w:t>- компетентность автора материала;</w:t>
            </w:r>
          </w:p>
          <w:p w:rsidR="006E5BA6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>
              <w:rPr>
                <w:sz w:val="20"/>
              </w:rPr>
              <w:t>- конкретизация и подробность;</w:t>
            </w:r>
          </w:p>
          <w:p w:rsidR="006E5BA6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>
              <w:rPr>
                <w:sz w:val="20"/>
              </w:rPr>
              <w:t>- новизна;</w:t>
            </w:r>
          </w:p>
          <w:p w:rsidR="006E5BA6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>
              <w:rPr>
                <w:sz w:val="20"/>
              </w:rPr>
              <w:t>- научность и объективность;</w:t>
            </w:r>
          </w:p>
          <w:p w:rsidR="006E5BA6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>
              <w:rPr>
                <w:sz w:val="20"/>
              </w:rPr>
              <w:t>- значение для исследования.</w:t>
            </w:r>
          </w:p>
          <w:p w:rsidR="006E5BA6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>
              <w:rPr>
                <w:sz w:val="20"/>
              </w:rPr>
      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      </w:r>
          </w:p>
          <w:p w:rsidR="006E5BA6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>
              <w:rPr>
                <w:sz w:val="20"/>
              </w:rPr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:rsidR="006E5BA6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>
              <w:rPr>
                <w:sz w:val="20"/>
              </w:rPr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:rsidR="0021253E" w:rsidRPr="006E5BA6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>
              <w:rPr>
                <w:sz w:val="20"/>
              </w:rPr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</w:tc>
      </w:tr>
      <w:tr w:rsidR="0021253E" w:rsidRPr="00C56EE1" w:rsidTr="00FA2A32">
        <w:trPr>
          <w:trHeight w:val="1879"/>
        </w:trPr>
        <w:tc>
          <w:tcPr>
            <w:tcW w:w="9917" w:type="dxa"/>
            <w:gridSpan w:val="5"/>
          </w:tcPr>
          <w:p w:rsidR="0021253E" w:rsidRDefault="0021253E" w:rsidP="00EA3C33">
            <w:pPr>
              <w:rPr>
                <w:b/>
              </w:rPr>
            </w:pPr>
            <w:r>
              <w:rPr>
                <w:b/>
              </w:rPr>
              <w:lastRenderedPageBreak/>
              <w:t>Примерные темы докладов:</w:t>
            </w:r>
          </w:p>
          <w:p w:rsidR="00380F3E" w:rsidRPr="00380F3E" w:rsidRDefault="00380F3E" w:rsidP="00380F3E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380F3E">
              <w:rPr>
                <w:szCs w:val="28"/>
              </w:rPr>
              <w:t xml:space="preserve">1. Влияние государственной политики на инвестиционную деятельность в сфере культуры. </w:t>
            </w:r>
          </w:p>
          <w:p w:rsidR="00380F3E" w:rsidRPr="00380F3E" w:rsidRDefault="00380F3E" w:rsidP="00380F3E">
            <w:pPr>
              <w:ind w:firstLine="540"/>
              <w:jc w:val="both"/>
              <w:rPr>
                <w:szCs w:val="28"/>
              </w:rPr>
            </w:pPr>
            <w:r w:rsidRPr="00380F3E">
              <w:rPr>
                <w:szCs w:val="28"/>
              </w:rPr>
              <w:t>2. Эффективность мер государственного регулирования рынка интеллектуальной собственности в отрасли культура.</w:t>
            </w:r>
          </w:p>
          <w:p w:rsidR="00380F3E" w:rsidRPr="00380F3E" w:rsidRDefault="00380F3E" w:rsidP="00380F3E">
            <w:pPr>
              <w:ind w:firstLine="540"/>
              <w:jc w:val="both"/>
              <w:rPr>
                <w:szCs w:val="28"/>
              </w:rPr>
            </w:pPr>
            <w:r w:rsidRPr="00380F3E">
              <w:rPr>
                <w:szCs w:val="28"/>
              </w:rPr>
              <w:t>3. Российские банки на рынке культурных проектов.</w:t>
            </w:r>
          </w:p>
          <w:p w:rsidR="00380F3E" w:rsidRPr="00380F3E" w:rsidRDefault="00380F3E" w:rsidP="00380F3E">
            <w:pPr>
              <w:ind w:firstLine="540"/>
              <w:jc w:val="both"/>
              <w:rPr>
                <w:szCs w:val="28"/>
              </w:rPr>
            </w:pPr>
            <w:r w:rsidRPr="00380F3E">
              <w:rPr>
                <w:szCs w:val="28"/>
              </w:rPr>
              <w:t>4. Анализ российского и зарубежного опыта франчайзинга в культуре.</w:t>
            </w:r>
          </w:p>
          <w:p w:rsidR="00380F3E" w:rsidRPr="00380F3E" w:rsidRDefault="00380F3E" w:rsidP="00380F3E">
            <w:pPr>
              <w:ind w:firstLine="540"/>
              <w:jc w:val="both"/>
              <w:rPr>
                <w:szCs w:val="28"/>
              </w:rPr>
            </w:pPr>
            <w:r w:rsidRPr="00380F3E">
              <w:rPr>
                <w:szCs w:val="28"/>
              </w:rPr>
              <w:t>5. Анализ развития российского художественного рынка.</w:t>
            </w:r>
          </w:p>
          <w:p w:rsidR="00380F3E" w:rsidRPr="00380F3E" w:rsidRDefault="00380F3E" w:rsidP="00380F3E">
            <w:pPr>
              <w:ind w:firstLine="540"/>
              <w:jc w:val="both"/>
              <w:rPr>
                <w:szCs w:val="28"/>
              </w:rPr>
            </w:pPr>
            <w:r w:rsidRPr="00380F3E">
              <w:rPr>
                <w:szCs w:val="28"/>
              </w:rPr>
              <w:t>6. Анализ развития российского рынка шоу-программ.</w:t>
            </w:r>
          </w:p>
          <w:p w:rsidR="00380F3E" w:rsidRPr="00380F3E" w:rsidRDefault="00380F3E" w:rsidP="00380F3E">
            <w:pPr>
              <w:ind w:firstLine="540"/>
              <w:jc w:val="both"/>
              <w:rPr>
                <w:szCs w:val="28"/>
              </w:rPr>
            </w:pPr>
            <w:r w:rsidRPr="00380F3E">
              <w:rPr>
                <w:szCs w:val="28"/>
              </w:rPr>
              <w:t>7. Анализ развития рынка библиотечных (театральных, музейных и т.д.) услуг в РФ.</w:t>
            </w:r>
          </w:p>
          <w:p w:rsidR="00380F3E" w:rsidRPr="00380F3E" w:rsidRDefault="00380F3E" w:rsidP="00380F3E">
            <w:pPr>
              <w:ind w:firstLine="540"/>
              <w:jc w:val="both"/>
              <w:rPr>
                <w:szCs w:val="28"/>
              </w:rPr>
            </w:pPr>
            <w:r w:rsidRPr="00380F3E">
              <w:rPr>
                <w:bCs/>
                <w:szCs w:val="28"/>
              </w:rPr>
              <w:t xml:space="preserve"> 8. Анализ российского и зарубежного опыта развития галерейного бизнеса.</w:t>
            </w:r>
          </w:p>
          <w:p w:rsidR="00380F3E" w:rsidRPr="00380F3E" w:rsidRDefault="00380F3E" w:rsidP="00380F3E">
            <w:pPr>
              <w:ind w:firstLine="540"/>
              <w:jc w:val="both"/>
              <w:rPr>
                <w:szCs w:val="28"/>
              </w:rPr>
            </w:pPr>
            <w:r w:rsidRPr="00380F3E">
              <w:rPr>
                <w:szCs w:val="28"/>
              </w:rPr>
              <w:t>9. Анализ российского и зарубежного опыта развития музейного бизнеса</w:t>
            </w:r>
          </w:p>
          <w:p w:rsidR="00380F3E" w:rsidRPr="00380F3E" w:rsidRDefault="00380F3E" w:rsidP="00380F3E">
            <w:pPr>
              <w:ind w:firstLine="540"/>
              <w:jc w:val="both"/>
              <w:rPr>
                <w:bCs/>
                <w:szCs w:val="28"/>
              </w:rPr>
            </w:pPr>
            <w:r w:rsidRPr="00380F3E">
              <w:rPr>
                <w:bCs/>
                <w:szCs w:val="28"/>
              </w:rPr>
              <w:t>10. Анализ российского и зарубежного опыта развития фестивального бизнеса.</w:t>
            </w:r>
          </w:p>
          <w:p w:rsidR="00380F3E" w:rsidRPr="00380F3E" w:rsidRDefault="00380F3E" w:rsidP="00380F3E">
            <w:pPr>
              <w:ind w:firstLine="540"/>
              <w:jc w:val="both"/>
              <w:rPr>
                <w:b/>
                <w:szCs w:val="28"/>
              </w:rPr>
            </w:pPr>
            <w:r w:rsidRPr="00380F3E">
              <w:rPr>
                <w:szCs w:val="28"/>
              </w:rPr>
              <w:t>11. Экономико-организационные меры по повышению конкурентоспособности организации культуры.</w:t>
            </w:r>
          </w:p>
          <w:p w:rsidR="00380F3E" w:rsidRPr="00380F3E" w:rsidRDefault="00380F3E" w:rsidP="00380F3E">
            <w:pPr>
              <w:ind w:firstLine="540"/>
              <w:jc w:val="both"/>
              <w:rPr>
                <w:b/>
                <w:szCs w:val="28"/>
              </w:rPr>
            </w:pPr>
            <w:r w:rsidRPr="00380F3E">
              <w:rPr>
                <w:szCs w:val="28"/>
              </w:rPr>
              <w:t>12. Влияние продуктовой диверсификации на рост и эффективность деятельности организации культуры: микроэкономический анализ.</w:t>
            </w:r>
          </w:p>
          <w:p w:rsidR="00380F3E" w:rsidRPr="00380F3E" w:rsidRDefault="00380F3E" w:rsidP="00380F3E">
            <w:pPr>
              <w:ind w:firstLine="540"/>
              <w:jc w:val="both"/>
              <w:rPr>
                <w:szCs w:val="28"/>
              </w:rPr>
            </w:pPr>
            <w:r w:rsidRPr="00380F3E">
              <w:rPr>
                <w:szCs w:val="28"/>
              </w:rPr>
              <w:t xml:space="preserve">13.  Бренд как фактор неценовой конкуренции (на примере рынка культуры). </w:t>
            </w:r>
          </w:p>
          <w:p w:rsidR="00380F3E" w:rsidRPr="00380F3E" w:rsidRDefault="00380F3E" w:rsidP="00380F3E">
            <w:pPr>
              <w:ind w:firstLine="540"/>
              <w:jc w:val="both"/>
              <w:rPr>
                <w:bCs/>
                <w:szCs w:val="28"/>
              </w:rPr>
            </w:pPr>
            <w:r w:rsidRPr="00380F3E">
              <w:rPr>
                <w:szCs w:val="28"/>
              </w:rPr>
              <w:t>14. Разработка рекомендаций по совершенствованию маркетинговой деятельности организации культуры.</w:t>
            </w:r>
          </w:p>
          <w:p w:rsidR="00380F3E" w:rsidRPr="00380F3E" w:rsidRDefault="00380F3E" w:rsidP="00380F3E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380F3E">
              <w:rPr>
                <w:szCs w:val="28"/>
              </w:rPr>
              <w:t xml:space="preserve">15. Рекомендации по созданию эффективной системы мотивации персонала организации культуры. </w:t>
            </w:r>
          </w:p>
          <w:p w:rsidR="00380F3E" w:rsidRPr="00380F3E" w:rsidRDefault="00380F3E" w:rsidP="00380F3E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380F3E">
              <w:rPr>
                <w:szCs w:val="28"/>
              </w:rPr>
              <w:t>16. Опыт реформирования сети муниципальных учреждений культуры региона.</w:t>
            </w:r>
          </w:p>
          <w:p w:rsidR="00380F3E" w:rsidRPr="00380F3E" w:rsidRDefault="00380F3E" w:rsidP="00380F3E">
            <w:pPr>
              <w:ind w:firstLine="540"/>
              <w:jc w:val="both"/>
              <w:rPr>
                <w:szCs w:val="28"/>
              </w:rPr>
            </w:pPr>
            <w:r w:rsidRPr="00380F3E">
              <w:rPr>
                <w:szCs w:val="28"/>
              </w:rPr>
              <w:t xml:space="preserve"> 17. Разработка мер по совершенствованию системы оплаты труда творческих работников и гарантии их социальной защиты. </w:t>
            </w:r>
          </w:p>
          <w:p w:rsidR="00380F3E" w:rsidRPr="00380F3E" w:rsidRDefault="00380F3E" w:rsidP="00380F3E">
            <w:pPr>
              <w:ind w:firstLine="540"/>
              <w:jc w:val="both"/>
              <w:rPr>
                <w:szCs w:val="28"/>
              </w:rPr>
            </w:pPr>
            <w:r w:rsidRPr="00380F3E">
              <w:rPr>
                <w:szCs w:val="28"/>
              </w:rPr>
              <w:t>18. Направления улучшения финансового состояния предприятия культуры.</w:t>
            </w:r>
          </w:p>
          <w:p w:rsidR="00380F3E" w:rsidRPr="00380F3E" w:rsidRDefault="00380F3E" w:rsidP="00380F3E">
            <w:pPr>
              <w:ind w:firstLine="540"/>
              <w:jc w:val="both"/>
              <w:rPr>
                <w:szCs w:val="28"/>
              </w:rPr>
            </w:pPr>
            <w:r w:rsidRPr="00380F3E">
              <w:rPr>
                <w:szCs w:val="28"/>
              </w:rPr>
              <w:t>19. Феномен «звезды» в современной массовой культуре.</w:t>
            </w:r>
          </w:p>
          <w:p w:rsidR="00380F3E" w:rsidRPr="00380F3E" w:rsidRDefault="00380F3E" w:rsidP="00380F3E">
            <w:pPr>
              <w:ind w:firstLine="540"/>
              <w:jc w:val="both"/>
              <w:rPr>
                <w:szCs w:val="28"/>
              </w:rPr>
            </w:pPr>
            <w:r w:rsidRPr="00380F3E">
              <w:rPr>
                <w:szCs w:val="28"/>
              </w:rPr>
              <w:t>20. Теория «болезнь издержек» в сфере культуры.</w:t>
            </w:r>
          </w:p>
          <w:p w:rsidR="00FA2A32" w:rsidRPr="00380F3E" w:rsidRDefault="00380F3E" w:rsidP="00FA2A32">
            <w:pPr>
              <w:spacing w:after="240"/>
              <w:ind w:firstLine="540"/>
              <w:jc w:val="both"/>
              <w:rPr>
                <w:szCs w:val="28"/>
              </w:rPr>
            </w:pPr>
            <w:r w:rsidRPr="00380F3E">
              <w:rPr>
                <w:szCs w:val="28"/>
              </w:rPr>
              <w:t>21. Индустриализация искусства.</w:t>
            </w:r>
          </w:p>
        </w:tc>
      </w:tr>
      <w:tr w:rsidR="00FA2A32" w:rsidRPr="00C56EE1" w:rsidTr="00FA2A32">
        <w:trPr>
          <w:trHeight w:val="261"/>
        </w:trPr>
        <w:tc>
          <w:tcPr>
            <w:tcW w:w="739" w:type="dxa"/>
          </w:tcPr>
          <w:p w:rsidR="00FA2A32" w:rsidRDefault="00FA2A32" w:rsidP="00EA3C33">
            <w:pPr>
              <w:rPr>
                <w:b/>
              </w:rPr>
            </w:pPr>
            <w:r>
              <w:rPr>
                <w:b/>
              </w:rPr>
              <w:t>3.</w:t>
            </w:r>
          </w:p>
          <w:p w:rsidR="00FA2A32" w:rsidRDefault="00FA2A32" w:rsidP="00EA3C33">
            <w:pPr>
              <w:rPr>
                <w:b/>
              </w:rPr>
            </w:pPr>
          </w:p>
        </w:tc>
        <w:tc>
          <w:tcPr>
            <w:tcW w:w="1412" w:type="dxa"/>
            <w:gridSpan w:val="3"/>
          </w:tcPr>
          <w:p w:rsidR="00FA2A32" w:rsidRDefault="00FA2A32" w:rsidP="00FA2A32">
            <w:pPr>
              <w:spacing w:after="200"/>
              <w:rPr>
                <w:b/>
              </w:rPr>
            </w:pPr>
            <w:r>
              <w:rPr>
                <w:b/>
              </w:rPr>
              <w:t>Тестовые задания</w:t>
            </w:r>
          </w:p>
          <w:p w:rsidR="00FA2A32" w:rsidRDefault="00FA2A32" w:rsidP="00EA3C33">
            <w:pPr>
              <w:rPr>
                <w:b/>
              </w:rPr>
            </w:pPr>
          </w:p>
        </w:tc>
        <w:tc>
          <w:tcPr>
            <w:tcW w:w="7766" w:type="dxa"/>
          </w:tcPr>
          <w:p w:rsidR="00FA2A32" w:rsidRPr="00FA2A32" w:rsidRDefault="00FA2A32" w:rsidP="00FA2A32">
            <w:r w:rsidRPr="00FA2A32">
              <w:t xml:space="preserve">Проводится в учебной аудитории письменно, состоит из </w:t>
            </w:r>
            <w:r w:rsidR="0079079A">
              <w:t>17</w:t>
            </w:r>
            <w:r w:rsidRPr="00FA2A32">
              <w:t xml:space="preserve">-ти заданий, задания теста </w:t>
            </w:r>
            <w:r w:rsidR="0079079A">
              <w:t>обучающиеся</w:t>
            </w:r>
            <w:r w:rsidRPr="00FA2A32">
              <w:t xml:space="preserve"> получают от преподавателя вместе с листом для ответов, время, отводимое на выполнение </w:t>
            </w:r>
            <w:proofErr w:type="gramStart"/>
            <w:r w:rsidRPr="00FA2A32">
              <w:t>теста</w:t>
            </w:r>
            <w:proofErr w:type="gramEnd"/>
            <w:r w:rsidRPr="00FA2A32">
              <w:t xml:space="preserve"> составляет 45 минут. При выполнении теста недопустимо пользоваться вспомогательными материалами, в т.ч. в сети Интернет</w:t>
            </w:r>
          </w:p>
          <w:p w:rsidR="00FA2A32" w:rsidRPr="00FA2A32" w:rsidRDefault="00FA2A32" w:rsidP="00FA2A32">
            <w:r w:rsidRPr="00FA2A32">
              <w:t>Выполнение тестовых заданий оценивается следующим образом:</w:t>
            </w:r>
          </w:p>
          <w:p w:rsidR="0079079A" w:rsidRDefault="0079079A" w:rsidP="00FA2A32">
            <w:r>
              <w:t>75% (13 заданий) правильных ответов – зачтено;</w:t>
            </w:r>
          </w:p>
          <w:p w:rsidR="0079079A" w:rsidRPr="00FA2A32" w:rsidRDefault="0079079A" w:rsidP="00FA2A32">
            <w:r>
              <w:t xml:space="preserve">Менее 75% правильных ответов </w:t>
            </w:r>
            <w:r w:rsidR="00910F4C">
              <w:t>–</w:t>
            </w:r>
            <w:r>
              <w:t xml:space="preserve"> </w:t>
            </w:r>
            <w:r w:rsidR="00910F4C">
              <w:t>не зачтено.</w:t>
            </w:r>
          </w:p>
          <w:p w:rsidR="00FA2A32" w:rsidRPr="00910F4C" w:rsidRDefault="00FA2A32" w:rsidP="00910F4C">
            <w:pPr>
              <w:spacing w:after="200"/>
            </w:pPr>
          </w:p>
        </w:tc>
      </w:tr>
      <w:tr w:rsidR="00FA2A32" w:rsidRPr="00C56EE1" w:rsidTr="001A0166">
        <w:trPr>
          <w:trHeight w:val="261"/>
        </w:trPr>
        <w:tc>
          <w:tcPr>
            <w:tcW w:w="9917" w:type="dxa"/>
            <w:gridSpan w:val="5"/>
            <w:tcBorders>
              <w:bottom w:val="single" w:sz="4" w:space="0" w:color="auto"/>
            </w:tcBorders>
          </w:tcPr>
          <w:p w:rsidR="00FA2A32" w:rsidRDefault="0079079A" w:rsidP="00EA3C33">
            <w:pPr>
              <w:rPr>
                <w:b/>
              </w:rPr>
            </w:pPr>
            <w:r>
              <w:rPr>
                <w:b/>
              </w:rPr>
              <w:t xml:space="preserve">Тестовые задания: </w:t>
            </w:r>
          </w:p>
          <w:p w:rsidR="0079079A" w:rsidRPr="0079079A" w:rsidRDefault="0079079A" w:rsidP="0079079A">
            <w:pPr>
              <w:ind w:right="-5"/>
            </w:pPr>
            <w:r w:rsidRPr="0079079A">
              <w:t>1.Основными вопросами экономики являются:</w:t>
            </w:r>
          </w:p>
          <w:p w:rsidR="0079079A" w:rsidRPr="0079079A" w:rsidRDefault="0079079A" w:rsidP="0079079A">
            <w:pPr>
              <w:ind w:right="-5" w:firstLine="540"/>
              <w:rPr>
                <w:lang w:eastAsia="en-US"/>
              </w:rPr>
            </w:pPr>
            <w:r w:rsidRPr="0079079A">
              <w:t>А: Что? Как? Для кого?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Б</w:t>
            </w:r>
            <w:proofErr w:type="gramStart"/>
            <w:r w:rsidRPr="0079079A">
              <w:t>: Что</w:t>
            </w:r>
            <w:proofErr w:type="gramEnd"/>
            <w:r w:rsidRPr="0079079A">
              <w:t>? Почему? В чьих целях?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В: Почему? Для кого? Как?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Г: В чьих интересах? Как? Зачем?</w:t>
            </w:r>
          </w:p>
          <w:p w:rsidR="0079079A" w:rsidRPr="0079079A" w:rsidRDefault="0079079A" w:rsidP="0079079A">
            <w:pPr>
              <w:ind w:right="-5"/>
            </w:pPr>
            <w:r w:rsidRPr="0079079A">
              <w:t>2. Культурная сфера с точки зрения экономической теории является: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А: разновидностью общественного производства;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Б: отраслью народного хозяйства;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В: автономной сферой со своими законами функциями и спецификой;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Г: сектором экономики</w:t>
            </w:r>
          </w:p>
          <w:p w:rsidR="0079079A" w:rsidRPr="0079079A" w:rsidRDefault="0079079A" w:rsidP="0079079A">
            <w:pPr>
              <w:ind w:right="-5"/>
            </w:pPr>
            <w:r w:rsidRPr="0079079A">
              <w:t>3. Специфической особенностью нематериального производства является ситуация, когда: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А: издержки производства ниже доходов культурного предприятия;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Б: издержки производства выше доходов культурного предприятия;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В: издержки производства обычно приравнены к доходам предприятия культуры;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Г: понятие «издержки» неприемлемо для нематериального производства</w:t>
            </w:r>
          </w:p>
          <w:p w:rsidR="0079079A" w:rsidRPr="0079079A" w:rsidRDefault="0079079A" w:rsidP="0079079A">
            <w:pPr>
              <w:ind w:right="-5"/>
            </w:pPr>
            <w:r w:rsidRPr="0079079A">
              <w:t>4. Стоимость культурных благ и услуг обычно: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А: неадекватна их рыночной стоимости;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lastRenderedPageBreak/>
              <w:t>Б: тождественна их рыночной стоимости;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В: определяется выше их рыночной стоимости;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Г: определяется ниже их рыночной стоимости</w:t>
            </w:r>
          </w:p>
          <w:p w:rsidR="0079079A" w:rsidRPr="0079079A" w:rsidRDefault="0079079A" w:rsidP="0079079A">
            <w:pPr>
              <w:ind w:right="-5"/>
            </w:pPr>
            <w:r w:rsidRPr="0079079A">
              <w:t xml:space="preserve">5. Согласно законам </w:t>
            </w:r>
            <w:proofErr w:type="spellStart"/>
            <w:r w:rsidRPr="0079079A">
              <w:t>Энгеля</w:t>
            </w:r>
            <w:proofErr w:type="spellEnd"/>
            <w:r w:rsidRPr="0079079A">
              <w:t>, чем ниже в стране среднестатистический уровень доходов населения, тем: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А: выше расходы на питание и ниже расходы на культурные нужды;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Б: выше расходы на культурные нужды и ниже расходы на питание;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 xml:space="preserve">В: ниже расходы на питание и ниже расходы на культурные нужды; 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Г: выше расходы на питание и выше расходы на культурные нужды.</w:t>
            </w:r>
          </w:p>
          <w:p w:rsidR="0079079A" w:rsidRPr="0079079A" w:rsidRDefault="0079079A" w:rsidP="0079079A">
            <w:pPr>
              <w:ind w:right="-5"/>
            </w:pPr>
            <w:r w:rsidRPr="0079079A">
              <w:t>6. Дотации как один из способов поддержки сферы культуры: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А: целенаправленно снижают стоимость готового культурного продукта;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Б: целенаправленно снижают издержки в процессе производства культурного продукта;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В: целенаправленно повышают стоимость готового культурного продукта;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Г: целенаправленно повышают издержки в процессе производства культурного продукта</w:t>
            </w:r>
          </w:p>
          <w:p w:rsidR="0079079A" w:rsidRPr="0079079A" w:rsidRDefault="0079079A" w:rsidP="0079079A">
            <w:pPr>
              <w:ind w:right="-5"/>
            </w:pPr>
            <w:r w:rsidRPr="0079079A">
              <w:t>7. Основная цель нематериального производства состоит в: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А: получении прибыли и распределении ее между участниками производства;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Б: получении прибыли и распределении ее на нужды производства;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В: достижении социально значимых целей и распределении прибыли на данные цели;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Г: достижении социально значимых целей и распределении прибыли между участниками производства</w:t>
            </w:r>
          </w:p>
          <w:p w:rsidR="0079079A" w:rsidRPr="0079079A" w:rsidRDefault="0079079A" w:rsidP="0079079A">
            <w:pPr>
              <w:ind w:right="-5"/>
            </w:pPr>
            <w:r w:rsidRPr="0079079A">
              <w:t>8. Экономика культуры - это: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А: прикладная наука об основных принципах и инструментах строительства экономических отношений в общественном секторе экономики;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Б: прикладная наука об основных принципах и инструментах строительства экономических отношений в некоммерческом секторе экономики;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В: прикладная наука об основных принципах и инструментах строительства экономических отношений в частном секторе экономики</w:t>
            </w:r>
          </w:p>
          <w:p w:rsidR="0079079A" w:rsidRPr="0079079A" w:rsidRDefault="0079079A" w:rsidP="0079079A">
            <w:pPr>
              <w:ind w:right="-5"/>
            </w:pPr>
            <w:r w:rsidRPr="0079079A">
              <w:t>9. Основателем экономики культуры как прикладной науки принято считать: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А: Д. Кейнса;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 xml:space="preserve">Б: У. </w:t>
            </w:r>
            <w:proofErr w:type="spellStart"/>
            <w:r w:rsidRPr="0079079A">
              <w:t>Баумоля</w:t>
            </w:r>
            <w:proofErr w:type="spellEnd"/>
            <w:r w:rsidRPr="0079079A">
              <w:t>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 xml:space="preserve">В: Э </w:t>
            </w:r>
            <w:proofErr w:type="spellStart"/>
            <w:r w:rsidRPr="0079079A">
              <w:t>Бэнфилд</w:t>
            </w:r>
            <w:proofErr w:type="spellEnd"/>
            <w:r w:rsidRPr="0079079A">
              <w:t>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Г: А. Смита</w:t>
            </w:r>
          </w:p>
          <w:p w:rsidR="0079079A" w:rsidRPr="0079079A" w:rsidRDefault="0079079A" w:rsidP="0079079A">
            <w:pPr>
              <w:ind w:right="-5"/>
            </w:pPr>
            <w:r w:rsidRPr="0079079A">
              <w:t>10. К коммерческим видам культурной деятельности можно отнести: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А: издательскую деятельность;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Б: охрану наследия;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В: музейную деятельность</w:t>
            </w:r>
          </w:p>
          <w:p w:rsidR="0079079A" w:rsidRPr="0079079A" w:rsidRDefault="0079079A" w:rsidP="0079079A">
            <w:pPr>
              <w:ind w:right="-5"/>
            </w:pPr>
            <w:r w:rsidRPr="0079079A">
              <w:t>11. Дефицитные виды культурной деятельности в процессе производства культурных благ и услуг ориентируются, прежде всего, на: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А: деятельность, которая в качестве приоритетной заявлена в миссии организации;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Б: вкусы и пристрастия потребителей;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В: государственный заказ;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Г: вкусы и предпочтения конкретных спонсоров</w:t>
            </w:r>
          </w:p>
          <w:p w:rsidR="0079079A" w:rsidRPr="0079079A" w:rsidRDefault="0079079A" w:rsidP="0079079A">
            <w:pPr>
              <w:ind w:right="-5"/>
            </w:pPr>
            <w:r w:rsidRPr="0079079A">
              <w:t>12. Индустрия культуры как сложное целое представляет собой: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А: индивидуальное производство культурных благ и услуг, имеющее основную цель – получение прибыли;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Б: серийное, промышленное производство культурных благ и услуг, имеющее основную цель – получение прибыли;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В: индивидуальное производство культурных благ и услуг, не имеющее в качестве основной цели – получение прибыли;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Г: серийное, промышленное производство культурных благ и услуг, не имеющее в качестве основной цели – получение прибыли.</w:t>
            </w:r>
          </w:p>
          <w:p w:rsidR="0079079A" w:rsidRPr="0079079A" w:rsidRDefault="0079079A" w:rsidP="0079079A">
            <w:pPr>
              <w:ind w:right="-5"/>
            </w:pPr>
            <w:r w:rsidRPr="0079079A">
              <w:t>13. Индустрия культуры при производстве благ и услуг ориентируется, прежде всего, на потребительский спрос со стороны: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А: конкретного индивиды;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Б: определенной конкретной группы потребителей;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В: массового потребителя</w:t>
            </w:r>
          </w:p>
          <w:p w:rsidR="0079079A" w:rsidRPr="0079079A" w:rsidRDefault="0079079A" w:rsidP="0079079A">
            <w:pPr>
              <w:ind w:right="-5"/>
            </w:pPr>
            <w:r w:rsidRPr="0079079A">
              <w:t>14. К видам продукции индустрии культуры можно отнести: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lastRenderedPageBreak/>
              <w:t>А: музыкальные инструменты, репродукции, картины, архивные документы, кинофильмы;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Б: тексты песен, скульптуру, аудиозаписи, кинопленку и фотопленку, произведения народного творчества;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В: видеомагнитофоны, компьютеры, видеокассеты, трансляцию культурных и развлекательных программ по радио и телевидению;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Г: памятники истории и культуры, музыкальные инструменты, репродукции, журналы</w:t>
            </w:r>
          </w:p>
          <w:p w:rsidR="0079079A" w:rsidRPr="0079079A" w:rsidRDefault="0079079A" w:rsidP="0079079A">
            <w:pPr>
              <w:ind w:right="-5"/>
            </w:pPr>
            <w:r w:rsidRPr="0079079A">
              <w:t>15. «Экономика объема» в индустрии культуры, это ситуация, когда: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А: чем больше количество произведенной культурной продукции, тем ниже стоимость каждой ее единицы;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Б: чем меньше количество произведенной культурной продукции, тем ниже стоимость каждой ее единицы;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В: чем больше количество произведенной культурной продукции, тем выше стоимость каждой ее единицы.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Г: объем произведенной культурной продукции не влияет на ее стоимость</w:t>
            </w:r>
          </w:p>
          <w:p w:rsidR="0079079A" w:rsidRPr="0079079A" w:rsidRDefault="0079079A" w:rsidP="0079079A">
            <w:pPr>
              <w:ind w:right="-5"/>
            </w:pPr>
            <w:r w:rsidRPr="0079079A">
              <w:t>16. Феномен «Экономики звезд» - это: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А: тенденция вложения средств в создание наиболее посредственных культурных продуктов;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Б: тенденция вложения средств в создание наиболее высококачественных культурных продуктов;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В: тенденция вложения средств в создание разнокачественной культурной продукции;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Г: вложение финансовых средств в неприбыльные культурные продукты</w:t>
            </w:r>
          </w:p>
          <w:p w:rsidR="0079079A" w:rsidRPr="0079079A" w:rsidRDefault="0079079A" w:rsidP="0079079A">
            <w:pPr>
              <w:ind w:right="-5"/>
            </w:pPr>
            <w:r w:rsidRPr="0079079A">
              <w:t>17. Выберите правильный вариант ответа: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А: Цена культурного продукта высокого качества, произведенного в индустрии культуры приблизительно равна цене культурного продукта среднего качества;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Б: цена культурного продукта высокого качества, произведенного в индустрии культуры больше цены культурного продукта среднего качества;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В: цена культурного продукта высокого качества, произведенного в индустрии культуры меньше цены культурного продукта среднего качества.</w:t>
            </w:r>
          </w:p>
          <w:p w:rsidR="0079079A" w:rsidRPr="0079079A" w:rsidRDefault="0079079A" w:rsidP="0079079A">
            <w:pPr>
              <w:ind w:right="-5" w:firstLine="540"/>
            </w:pPr>
            <w:r w:rsidRPr="0079079A">
              <w:t>Г: цена культурного продукта индустрии культуры не всегда зависит от его качества.</w:t>
            </w:r>
          </w:p>
          <w:p w:rsidR="0079079A" w:rsidRPr="0079079A" w:rsidRDefault="0079079A" w:rsidP="00EA3C33"/>
        </w:tc>
      </w:tr>
    </w:tbl>
    <w:p w:rsidR="00D52C6B" w:rsidRPr="0096214A" w:rsidRDefault="00D52C6B" w:rsidP="00D52C6B">
      <w:pPr>
        <w:pStyle w:val="af1"/>
        <w:ind w:left="1005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:rsidR="00A07D21" w:rsidRPr="007A2547" w:rsidRDefault="000050D6" w:rsidP="007A2547">
      <w:pPr>
        <w:pStyle w:val="af1"/>
        <w:numPr>
          <w:ilvl w:val="1"/>
          <w:numId w:val="9"/>
        </w:numPr>
        <w:rPr>
          <w:rFonts w:asciiTheme="minorHAnsi" w:hAnsiTheme="minorHAnsi" w:cstheme="minorHAnsi"/>
          <w:b/>
          <w:bCs/>
          <w:color w:val="404040" w:themeColor="text1" w:themeTint="BF"/>
        </w:rPr>
      </w:pPr>
      <w:r w:rsidRPr="007A2547">
        <w:rPr>
          <w:rFonts w:asciiTheme="minorHAnsi" w:hAnsiTheme="minorHAnsi" w:cstheme="minorHAnsi"/>
          <w:b/>
          <w:bCs/>
          <w:color w:val="404040" w:themeColor="text1" w:themeTint="BF"/>
        </w:rPr>
        <w:t>Задания для промежуточной аттестации</w:t>
      </w:r>
      <w:r w:rsidR="00CA688B" w:rsidRPr="007A2547">
        <w:rPr>
          <w:b/>
          <w:bCs/>
          <w:sz w:val="28"/>
          <w:szCs w:val="28"/>
        </w:rPr>
        <w:t xml:space="preserve"> </w:t>
      </w:r>
      <w:r w:rsidR="00CA688B" w:rsidRPr="007A2547">
        <w:rPr>
          <w:rFonts w:asciiTheme="minorHAnsi" w:hAnsiTheme="minorHAnsi" w:cstheme="minorHAnsi"/>
          <w:b/>
          <w:bCs/>
          <w:color w:val="404040" w:themeColor="text1" w:themeTint="BF"/>
        </w:rPr>
        <w:t>и требования к процедуре оценивания</w:t>
      </w:r>
    </w:p>
    <w:p w:rsidR="00A07D21" w:rsidRPr="00D52C6B" w:rsidRDefault="00A07D21" w:rsidP="00A07D21">
      <w:pPr>
        <w:pStyle w:val="af1"/>
        <w:jc w:val="right"/>
      </w:pPr>
      <w:r>
        <w:t xml:space="preserve">Таблица </w:t>
      </w:r>
      <w:r w:rsidR="00E90F8F">
        <w:t>5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358"/>
        <w:gridCol w:w="7790"/>
      </w:tblGrid>
      <w:tr w:rsidR="00A07D21" w:rsidTr="0097499D">
        <w:tc>
          <w:tcPr>
            <w:tcW w:w="769" w:type="dxa"/>
          </w:tcPr>
          <w:p w:rsidR="00A07D21" w:rsidRDefault="00A07D21" w:rsidP="00EA3C33">
            <w:pPr>
              <w:jc w:val="center"/>
            </w:pPr>
            <w:r>
              <w:t>№п/п</w:t>
            </w:r>
          </w:p>
        </w:tc>
        <w:tc>
          <w:tcPr>
            <w:tcW w:w="1358" w:type="dxa"/>
          </w:tcPr>
          <w:p w:rsidR="00A07D21" w:rsidRDefault="00A07D21" w:rsidP="00EA3C33">
            <w:pPr>
              <w:jc w:val="center"/>
            </w:pPr>
            <w:r>
              <w:t>Задание</w:t>
            </w:r>
          </w:p>
        </w:tc>
        <w:tc>
          <w:tcPr>
            <w:tcW w:w="7790" w:type="dxa"/>
          </w:tcPr>
          <w:p w:rsidR="00A07D21" w:rsidRDefault="00A07D21" w:rsidP="00EA3C33">
            <w:pPr>
              <w:jc w:val="center"/>
            </w:pPr>
            <w:r>
              <w:t xml:space="preserve">Требования к </w:t>
            </w:r>
            <w:r w:rsidR="002714AC">
              <w:t xml:space="preserve">результатам </w:t>
            </w:r>
            <w:r w:rsidR="00851626">
              <w:t>подготовки</w:t>
            </w:r>
            <w:r w:rsidR="002714AC">
              <w:t xml:space="preserve"> и </w:t>
            </w:r>
            <w:r>
              <w:t>процедуре оценивания</w:t>
            </w:r>
          </w:p>
        </w:tc>
      </w:tr>
      <w:tr w:rsidR="00851626" w:rsidRPr="00851626" w:rsidTr="0097499D">
        <w:tc>
          <w:tcPr>
            <w:tcW w:w="769" w:type="dxa"/>
          </w:tcPr>
          <w:p w:rsidR="00A07D21" w:rsidRPr="00851626" w:rsidRDefault="00A07D21" w:rsidP="00EA3C33">
            <w:r w:rsidRPr="00851626">
              <w:t>1.</w:t>
            </w:r>
          </w:p>
        </w:tc>
        <w:tc>
          <w:tcPr>
            <w:tcW w:w="1358" w:type="dxa"/>
          </w:tcPr>
          <w:p w:rsidR="00A07D21" w:rsidRPr="00851626" w:rsidRDefault="00851626" w:rsidP="00EA3C33">
            <w:r>
              <w:t>Зачет</w:t>
            </w:r>
          </w:p>
        </w:tc>
        <w:tc>
          <w:tcPr>
            <w:tcW w:w="7790" w:type="dxa"/>
          </w:tcPr>
          <w:p w:rsidR="002714AC" w:rsidRPr="00851626" w:rsidRDefault="00851626" w:rsidP="00EA3C33">
            <w:r>
              <w:t>Зачет проводится с целью итоговой оценки</w:t>
            </w:r>
            <w:r w:rsidR="002714AC" w:rsidRPr="00851626">
              <w:t xml:space="preserve"> работы обучающ</w:t>
            </w:r>
            <w:r>
              <w:t>егося в течение семестра (семестров).</w:t>
            </w:r>
          </w:p>
          <w:p w:rsidR="00A07D21" w:rsidRPr="00851626" w:rsidRDefault="002714AC" w:rsidP="00EA3C33">
            <w:r w:rsidRPr="00851626">
              <w:t>В</w:t>
            </w:r>
            <w:r w:rsidR="00A07D21" w:rsidRPr="00851626">
              <w:t xml:space="preserve">ремя, отводимое на </w:t>
            </w:r>
            <w:r w:rsidRPr="00851626">
              <w:t>за</w:t>
            </w:r>
            <w:r w:rsidR="00851626" w:rsidRPr="00851626">
              <w:t>чет</w:t>
            </w:r>
            <w:r w:rsidRPr="00851626">
              <w:t xml:space="preserve"> (ответы</w:t>
            </w:r>
            <w:r w:rsidR="00851626" w:rsidRPr="00851626">
              <w:t xml:space="preserve"> по билету и</w:t>
            </w:r>
            <w:r w:rsidRPr="00851626">
              <w:t xml:space="preserve"> на вопросы) составляет 15 </w:t>
            </w:r>
            <w:r w:rsidR="00A07D21" w:rsidRPr="00851626">
              <w:t>минут.</w:t>
            </w:r>
          </w:p>
          <w:p w:rsidR="00A07D21" w:rsidRPr="00851626" w:rsidRDefault="00851626" w:rsidP="00EA3C33">
            <w:r w:rsidRPr="00851626">
              <w:t>Результат сдачи зачета</w:t>
            </w:r>
            <w:r w:rsidR="00A07D21" w:rsidRPr="00851626">
              <w:t xml:space="preserve"> оценивается следующим образом:</w:t>
            </w:r>
          </w:p>
          <w:p w:rsidR="0021253E" w:rsidRDefault="0021253E" w:rsidP="0021253E">
            <w:pPr>
              <w:autoSpaceDE w:val="0"/>
              <w:autoSpaceDN w:val="0"/>
              <w:adjustRightInd w:val="0"/>
            </w:pPr>
            <w:r>
              <w:t>Студент</w:t>
            </w:r>
          </w:p>
          <w:p w:rsidR="0021253E" w:rsidRDefault="0021253E" w:rsidP="0021253E">
            <w:pPr>
              <w:autoSpaceDE w:val="0"/>
              <w:autoSpaceDN w:val="0"/>
              <w:adjustRightInd w:val="0"/>
            </w:pPr>
            <w:r>
              <w:t>– достаточно точно формулирует определения;</w:t>
            </w:r>
          </w:p>
          <w:p w:rsidR="0021253E" w:rsidRDefault="0021253E" w:rsidP="0021253E">
            <w:pPr>
              <w:autoSpaceDE w:val="0"/>
              <w:autoSpaceDN w:val="0"/>
              <w:adjustRightInd w:val="0"/>
            </w:pPr>
            <w:r>
              <w:t>– полностью или недостаточно полно раскрывает понятия и термины;</w:t>
            </w:r>
          </w:p>
          <w:p w:rsidR="0021253E" w:rsidRDefault="0021253E" w:rsidP="0021253E">
            <w:pPr>
              <w:autoSpaceDE w:val="0"/>
              <w:autoSpaceDN w:val="0"/>
              <w:adjustRightInd w:val="0"/>
            </w:pPr>
            <w:r>
              <w:t>– обнаруживает 1-2 пробела при перечислении явлений, закономерностей, причинно-следственных связей;</w:t>
            </w:r>
          </w:p>
          <w:p w:rsidR="0021253E" w:rsidRPr="0021253E" w:rsidRDefault="0021253E" w:rsidP="0021253E">
            <w:pPr>
              <w:autoSpaceDE w:val="0"/>
              <w:autoSpaceDN w:val="0"/>
              <w:adjustRightInd w:val="0"/>
              <w:rPr>
                <w:b/>
              </w:rPr>
            </w:pPr>
            <w:r>
              <w:t xml:space="preserve">- полностью или недостаточно полно раскрывает сущность вопроса – </w:t>
            </w:r>
            <w:r>
              <w:rPr>
                <w:b/>
              </w:rPr>
              <w:t>зачтено.</w:t>
            </w:r>
          </w:p>
          <w:p w:rsidR="00336380" w:rsidRDefault="00336380" w:rsidP="00336380">
            <w:pPr>
              <w:autoSpaceDE w:val="0"/>
              <w:autoSpaceDN w:val="0"/>
              <w:adjustRightInd w:val="0"/>
            </w:pPr>
            <w:r>
              <w:t>Студент</w:t>
            </w:r>
          </w:p>
          <w:p w:rsidR="00336380" w:rsidRDefault="00336380" w:rsidP="00336380">
            <w:pPr>
              <w:autoSpaceDE w:val="0"/>
              <w:autoSpaceDN w:val="0"/>
              <w:adjustRightInd w:val="0"/>
            </w:pPr>
            <w:r>
              <w:t>– допускает ошибки при формулировании определений;</w:t>
            </w:r>
          </w:p>
          <w:p w:rsidR="00336380" w:rsidRDefault="00336380" w:rsidP="00336380">
            <w:pPr>
              <w:autoSpaceDE w:val="0"/>
              <w:autoSpaceDN w:val="0"/>
              <w:adjustRightInd w:val="0"/>
            </w:pPr>
            <w:r>
              <w:t>– неполно или частично неправильно раскрывает понятия и термины;</w:t>
            </w:r>
          </w:p>
          <w:p w:rsidR="00336380" w:rsidRDefault="00336380" w:rsidP="00336380">
            <w:pPr>
              <w:autoSpaceDE w:val="0"/>
              <w:autoSpaceDN w:val="0"/>
              <w:adjustRightInd w:val="0"/>
            </w:pPr>
            <w:r>
              <w:t>– может перечислить не более половины предложенных к ответу явлений, закономерностей, причинно-следственных связей;</w:t>
            </w:r>
          </w:p>
          <w:p w:rsidR="00A07D21" w:rsidRPr="00336380" w:rsidRDefault="00336380" w:rsidP="00336380">
            <w:pPr>
              <w:rPr>
                <w:b/>
              </w:rPr>
            </w:pPr>
            <w:r>
              <w:t xml:space="preserve">- неполно или частично неправильно раскрывает сущность вопроса – </w:t>
            </w:r>
            <w:r>
              <w:rPr>
                <w:b/>
              </w:rPr>
              <w:t>не зачтено.</w:t>
            </w:r>
          </w:p>
          <w:p w:rsidR="00A07D21" w:rsidRPr="00851626" w:rsidRDefault="00A07D21" w:rsidP="00EA3C33"/>
        </w:tc>
      </w:tr>
      <w:tr w:rsidR="00851626" w:rsidRPr="00540F13" w:rsidTr="0080025C">
        <w:trPr>
          <w:trHeight w:val="441"/>
        </w:trPr>
        <w:tc>
          <w:tcPr>
            <w:tcW w:w="9917" w:type="dxa"/>
            <w:gridSpan w:val="3"/>
          </w:tcPr>
          <w:p w:rsidR="002714AC" w:rsidRPr="00540F13" w:rsidRDefault="00851626" w:rsidP="00EA3C33">
            <w:pPr>
              <w:rPr>
                <w:b/>
              </w:rPr>
            </w:pPr>
            <w:r w:rsidRPr="00540F13">
              <w:rPr>
                <w:b/>
              </w:rPr>
              <w:t>Вопросы к зачету по дисциплине</w:t>
            </w:r>
            <w:r w:rsidR="002714AC" w:rsidRPr="00540F13">
              <w:rPr>
                <w:b/>
              </w:rPr>
              <w:t>: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1. Субъекты рыночной экономики. Понятие и сущность экономического кругооборота. Модели экономического кругооборота в сфере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lastRenderedPageBreak/>
              <w:t>2. Сущность собственности как экономической категории и ее формы.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3. Система экономических интересов. Мотивы и стимулы хозяйствования.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4. Структура Национального проекта «Культура» (2019-2024 годы). Основная стратегическая цель Проекта. Задачи Проекта.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 xml:space="preserve">5. Структура Национального проекта «Культура». Федеральный проект «Культурная среда». Цели и содержание Проекта. 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6. Структура Национального проекта «Культура». Федеральный проект «Творческие люди». Цели и содержание Проекта.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7. Государственная поддержка инвестиционных проектов, направленных на капитальное строительство и реставрацию объектов культурного наследия с длительным сроком окупаемости.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8. Нормативы, на которые ориентируется перспективное развитие отраслей культуры. Мониторинг культурных процессов.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9. Министерство культуры РФ как государственный заказчик и координатор федеральных проектов в сфере культуры. Основные функции Министерства культуры РФ по обеспечению выполнения федерального проекта.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10. Структура Национального проекта «Культура». Федеральный проект «Цифровая культура». Цели и содержание Проекта.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11. Национальный проект «Малое и среднее предпринимательство». Структура, основные цели и содержание Проекта.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12. Национальный проект «Цифровая экономика». Структура, основные цели и содержание Проекта.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13. Организационно-правовые формы коммерческих и некоммерческих организаций в сфере культуры. Характеристика организационно-правовых форм коммерческих организаций.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14. Организационно-правовые формы коммерческих и некоммерческих организаций в сфере культуры. Характеристика организационно-правовых форм некоммерческих организаций.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15. Сущность и виды потребностей людей. Экономические потребности. Закон возвышения потребностей. Потребность человека в товарах сферы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16. Экономические блага и их классификация.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17. Товар и его свойства. Реальная и формальная потребительная стоимость товара. Система относительных цен.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18. Функции денег. Экономическая природа денег. Эволюция денег в современной денежной системе.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19. Количественная теория денег. Теория «нейтральных» денег.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20. Капитал, его формы и свойства. Кругооборот и оборот капитала.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21. Виды предпринимательской деятельности в сфере культуры. Внешние факторы предпринимательской стабильности.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22. Государственная поддержка предпринимательства в сфере культуры. Венчурное финансирование проектов.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23.Система налогообложения.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24. Внутренние факторы стабильности деятельности организаций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25.  Планирование кадров. Оценка уровня профессионализма руководителей и специалистов организаций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26. Стратегическое планирование деятельности организаций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27. Экономические ресурсы и их виды. Экономический выбор.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28. Закон возрастающих вмененных издержек. Альтернативные (вмененные) издержки.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29. Эффективность использования основных фондов, капитала, материальных и трудовых ресурсов.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30. Экономическая эффективность субъектов сферы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31. Понятие рынка. Элементы рынка в сфере культуры. Функции рынка.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32. Виды рынков в сфере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33. Структура и инфраструктура рынка. Критерии для характеристики структуры рынка в сфере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34. Рыночный механизм сферы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 xml:space="preserve">35. Закон спроса. Неценовые факторы, влияющие на смещение кривой спроса в сфере культуры. 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36. Закон предложения. Эластичное и неэластичное предложение.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37. Установление равновесной цены. Правила конкурентного поведения на рынке.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lastRenderedPageBreak/>
              <w:t>38. Парадоксы закона спроса в сфере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39. Экономическая природа организаций. Основные теории фирмы.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40. Управление организацией. Бизнес-планирование в организациях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41. Финансовые ресурсы хозяйствующего субъекта. Структура капитала. Источники финансовых ресурсов.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 xml:space="preserve">42. Основные и оборотные фонды. Показатели эффективности использования основных фондов. 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43. Основные и оборотные фонды. Показатели эффективности использования оборотных фондов.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44. Состав и структура трудовых ресурсов организаций культуры. Подбор кадров, основные методы и критерии.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45. Организация и нормирование труда работников в сфере культуры. Определение загруженности работника.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46. Факторы повышения результативности труда работников сферы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47. Структура мотивационного комплекса труда. Предпочтительный мотивационный комплекс.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48. Взаимосвязь мотивов труда и его результативности. Мероприятия по повышению мотивации труда.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 xml:space="preserve">49. Виды издержек деятельности организаций культуры. Издержки деятельности в краткосрочном и долгосрочном периодах. 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50. Структура выручки. Виды прибыли. Расчет прибыли.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51. Показатели рентабельности и их расчет.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52. Функция и структура цены. Система ценообразования. Ценовой механизм в сфере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53. Виды и классификация цен на товары (продукцию, работы, услуги) в сфере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54. Методы установления цен. Антимонопольный контроль установления цен.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55. Факторы, влияющие на ценообразование в сфере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56. Общие принципы формирования цен на платные услуги учреждений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57. Маркетинг как основа планирования деятельности организаций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>58. Использование методов экономической статистики для сбора экономической информации о деятельности организаций культуры.</w:t>
            </w:r>
          </w:p>
          <w:p w:rsidR="00540F13" w:rsidRPr="00540F13" w:rsidRDefault="00540F13" w:rsidP="00540F13">
            <w:pPr>
              <w:ind w:firstLine="720"/>
            </w:pPr>
            <w:r w:rsidRPr="00540F13">
              <w:t xml:space="preserve">59. Современные проблемы экономики в сфере культуры и пути их решения. </w:t>
            </w:r>
          </w:p>
          <w:p w:rsidR="0080025C" w:rsidRDefault="00540F13" w:rsidP="0080025C">
            <w:pPr>
              <w:pStyle w:val="af1"/>
              <w:numPr>
                <w:ilvl w:val="0"/>
                <w:numId w:val="15"/>
              </w:numPr>
              <w:spacing w:after="117" w:line="266" w:lineRule="auto"/>
            </w:pPr>
            <w:r w:rsidRPr="00540F13">
              <w:t xml:space="preserve">Государственное регулирование коммерческой деятельности в сфере культуры. </w:t>
            </w:r>
          </w:p>
          <w:p w:rsidR="0080025C" w:rsidRDefault="00540F13" w:rsidP="0080025C">
            <w:pPr>
              <w:pStyle w:val="af1"/>
              <w:numPr>
                <w:ilvl w:val="0"/>
                <w:numId w:val="15"/>
              </w:numPr>
              <w:spacing w:after="117" w:line="266" w:lineRule="auto"/>
            </w:pPr>
            <w:r w:rsidRPr="00540F13">
              <w:t xml:space="preserve">Некоммерческие организации в сфере культуры. Оценка их социальной эффективности. </w:t>
            </w:r>
          </w:p>
          <w:p w:rsidR="0080025C" w:rsidRDefault="00540F13" w:rsidP="0080025C">
            <w:pPr>
              <w:pStyle w:val="af1"/>
              <w:numPr>
                <w:ilvl w:val="0"/>
                <w:numId w:val="15"/>
              </w:numPr>
              <w:spacing w:after="117" w:line="266" w:lineRule="auto"/>
            </w:pPr>
            <w:r w:rsidRPr="00540F13">
              <w:t xml:space="preserve">Механизм хозяйствования организаций сферы культуры. Показатели эффективности деятельности на примере конкретной организации. </w:t>
            </w:r>
          </w:p>
          <w:p w:rsidR="0080025C" w:rsidRDefault="00540F13" w:rsidP="0080025C">
            <w:pPr>
              <w:pStyle w:val="af1"/>
              <w:numPr>
                <w:ilvl w:val="0"/>
                <w:numId w:val="15"/>
              </w:numPr>
              <w:spacing w:after="117" w:line="266" w:lineRule="auto"/>
            </w:pPr>
            <w:r w:rsidRPr="00540F13">
              <w:t xml:space="preserve">Отраслевая и организационная структура культуры. </w:t>
            </w:r>
          </w:p>
          <w:p w:rsidR="0080025C" w:rsidRDefault="00540F13" w:rsidP="0080025C">
            <w:pPr>
              <w:pStyle w:val="af1"/>
              <w:numPr>
                <w:ilvl w:val="0"/>
                <w:numId w:val="15"/>
              </w:numPr>
              <w:spacing w:after="117" w:line="266" w:lineRule="auto"/>
            </w:pPr>
            <w:r w:rsidRPr="00540F13">
              <w:t xml:space="preserve">Отношения собственности в отраслях культуры. </w:t>
            </w:r>
          </w:p>
          <w:p w:rsidR="0080025C" w:rsidRDefault="00540F13" w:rsidP="0080025C">
            <w:pPr>
              <w:pStyle w:val="af1"/>
              <w:numPr>
                <w:ilvl w:val="0"/>
                <w:numId w:val="15"/>
              </w:numPr>
              <w:spacing w:after="117" w:line="266" w:lineRule="auto"/>
            </w:pPr>
            <w:r w:rsidRPr="00540F13">
              <w:t xml:space="preserve">Федеральный проект «Обеспечение качественно нового уровня развития инфраструктуры культуры». Цели и содержание Проекта. </w:t>
            </w:r>
          </w:p>
          <w:p w:rsidR="0080025C" w:rsidRDefault="00540F13" w:rsidP="0080025C">
            <w:pPr>
              <w:pStyle w:val="af1"/>
              <w:numPr>
                <w:ilvl w:val="0"/>
                <w:numId w:val="15"/>
              </w:numPr>
              <w:spacing w:after="117" w:line="266" w:lineRule="auto"/>
            </w:pPr>
            <w:r w:rsidRPr="00540F13">
              <w:t xml:space="preserve">Федеральный проект «Создание условий для реализации творческого потенциала нации». Цели и содержание Проекта. </w:t>
            </w:r>
          </w:p>
          <w:p w:rsidR="0080025C" w:rsidRDefault="00540F13" w:rsidP="0080025C">
            <w:pPr>
              <w:pStyle w:val="af1"/>
              <w:numPr>
                <w:ilvl w:val="0"/>
                <w:numId w:val="15"/>
              </w:numPr>
              <w:spacing w:after="117" w:line="266" w:lineRule="auto"/>
            </w:pPr>
            <w:r w:rsidRPr="00540F13">
              <w:t xml:space="preserve">Федеральный проект «Цифровизация услуг и формирование информационного пространства в сфере культуры». Примеры реализации Проекта. </w:t>
            </w:r>
          </w:p>
          <w:p w:rsidR="0080025C" w:rsidRDefault="00540F13" w:rsidP="0080025C">
            <w:pPr>
              <w:pStyle w:val="af1"/>
              <w:numPr>
                <w:ilvl w:val="0"/>
                <w:numId w:val="15"/>
              </w:numPr>
              <w:spacing w:after="117" w:line="266" w:lineRule="auto"/>
            </w:pPr>
            <w:r w:rsidRPr="00540F13">
              <w:t xml:space="preserve">Правовой аспект интеллектуальной собственности. </w:t>
            </w:r>
          </w:p>
          <w:p w:rsidR="0080025C" w:rsidRDefault="00540F13" w:rsidP="0080025C">
            <w:pPr>
              <w:pStyle w:val="af1"/>
              <w:numPr>
                <w:ilvl w:val="0"/>
                <w:numId w:val="15"/>
              </w:numPr>
              <w:spacing w:after="117" w:line="266" w:lineRule="auto"/>
            </w:pPr>
            <w:r w:rsidRPr="00540F13">
              <w:t xml:space="preserve">Рыночная классификация объектов интеллектуальной собственности. </w:t>
            </w:r>
          </w:p>
          <w:p w:rsidR="0080025C" w:rsidRDefault="00540F13" w:rsidP="0080025C">
            <w:pPr>
              <w:pStyle w:val="af1"/>
              <w:numPr>
                <w:ilvl w:val="0"/>
                <w:numId w:val="15"/>
              </w:numPr>
              <w:spacing w:after="117" w:line="266" w:lineRule="auto"/>
            </w:pPr>
            <w:r w:rsidRPr="00540F13">
              <w:t xml:space="preserve">Использование средств индивидуализации. Их экономическая оценка. </w:t>
            </w:r>
          </w:p>
          <w:p w:rsidR="002714AC" w:rsidRPr="00540F13" w:rsidRDefault="00540F13" w:rsidP="0080025C">
            <w:pPr>
              <w:pStyle w:val="af1"/>
              <w:numPr>
                <w:ilvl w:val="0"/>
                <w:numId w:val="15"/>
              </w:numPr>
              <w:spacing w:after="117" w:line="266" w:lineRule="auto"/>
            </w:pPr>
            <w:r w:rsidRPr="00540F13">
              <w:t>Экономическая эффективность использования объектов культурного наследия</w:t>
            </w:r>
            <w:r w:rsidR="007A2547">
              <w:t>.</w:t>
            </w:r>
          </w:p>
        </w:tc>
      </w:tr>
    </w:tbl>
    <w:p w:rsidR="004071E6" w:rsidRPr="009613E2" w:rsidRDefault="004071E6" w:rsidP="004071E6"/>
    <w:p w:rsidR="004071E6" w:rsidRDefault="009C1DC0" w:rsidP="009C1DC0">
      <w:pPr>
        <w:pStyle w:val="3"/>
        <w:numPr>
          <w:ilvl w:val="0"/>
          <w:numId w:val="9"/>
        </w:numPr>
        <w:rPr>
          <w:b/>
          <w:color w:val="auto"/>
        </w:rPr>
      </w:pPr>
      <w:bookmarkStart w:id="5" w:name="_Toc536190136"/>
      <w:r>
        <w:rPr>
          <w:b/>
          <w:color w:val="auto"/>
        </w:rPr>
        <w:t>О</w:t>
      </w:r>
      <w:r w:rsidR="004071E6" w:rsidRPr="00E07937">
        <w:rPr>
          <w:b/>
          <w:color w:val="auto"/>
        </w:rPr>
        <w:t>ценк</w:t>
      </w:r>
      <w:r>
        <w:rPr>
          <w:b/>
          <w:color w:val="auto"/>
        </w:rPr>
        <w:t>а</w:t>
      </w:r>
      <w:r w:rsidR="004071E6" w:rsidRPr="00E07937">
        <w:rPr>
          <w:b/>
          <w:color w:val="auto"/>
        </w:rPr>
        <w:t xml:space="preserve"> знаний студента</w:t>
      </w:r>
      <w:bookmarkEnd w:id="5"/>
    </w:p>
    <w:p w:rsidR="009C1DC0" w:rsidRPr="009C1DC0" w:rsidRDefault="009C1DC0" w:rsidP="009C1DC0">
      <w:pPr>
        <w:pStyle w:val="af1"/>
      </w:pPr>
    </w:p>
    <w:tbl>
      <w:tblPr>
        <w:tblStyle w:val="TableGrid"/>
        <w:tblW w:w="9650" w:type="dxa"/>
        <w:tblInd w:w="-108" w:type="dxa"/>
        <w:tblCellMar>
          <w:top w:w="14" w:type="dxa"/>
          <w:left w:w="108" w:type="dxa"/>
          <w:right w:w="96" w:type="dxa"/>
        </w:tblCellMar>
        <w:tblLook w:val="04A0" w:firstRow="1" w:lastRow="0" w:firstColumn="1" w:lastColumn="0" w:noHBand="0" w:noVBand="1"/>
      </w:tblPr>
      <w:tblGrid>
        <w:gridCol w:w="3096"/>
        <w:gridCol w:w="6476"/>
        <w:gridCol w:w="78"/>
      </w:tblGrid>
      <w:tr w:rsidR="009C1DC0" w:rsidTr="00592651">
        <w:trPr>
          <w:trHeight w:val="286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DC0" w:rsidRDefault="009C1DC0">
            <w:pPr>
              <w:spacing w:line="256" w:lineRule="auto"/>
              <w:ind w:right="11"/>
              <w:jc w:val="center"/>
              <w:rPr>
                <w:sz w:val="28"/>
              </w:rPr>
            </w:pPr>
            <w:r>
              <w:rPr>
                <w:b/>
              </w:rPr>
              <w:t xml:space="preserve">Шкалы оценивания </w:t>
            </w:r>
          </w:p>
        </w:tc>
        <w:tc>
          <w:tcPr>
            <w:tcW w:w="6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DC0" w:rsidRDefault="009C1DC0">
            <w:pPr>
              <w:spacing w:line="256" w:lineRule="auto"/>
              <w:ind w:right="14"/>
              <w:jc w:val="center"/>
            </w:pPr>
            <w:r>
              <w:rPr>
                <w:b/>
              </w:rPr>
              <w:t xml:space="preserve">Критерии оценки результатов по дисциплине </w:t>
            </w:r>
          </w:p>
        </w:tc>
      </w:tr>
      <w:tr w:rsidR="00592651" w:rsidTr="00592651">
        <w:trPr>
          <w:gridAfter w:val="1"/>
          <w:wAfter w:w="78" w:type="dxa"/>
          <w:trHeight w:val="286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651" w:rsidRDefault="00592651">
            <w:pPr>
              <w:spacing w:line="256" w:lineRule="auto"/>
              <w:ind w:left="48"/>
            </w:pPr>
            <w:r>
              <w:rPr>
                <w:b/>
              </w:rPr>
              <w:t xml:space="preserve">Традиционная 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2651" w:rsidRDefault="00592651">
            <w:pPr>
              <w:rPr>
                <w:color w:val="000000"/>
                <w:sz w:val="28"/>
              </w:rPr>
            </w:pPr>
          </w:p>
        </w:tc>
      </w:tr>
      <w:tr w:rsidR="00592651" w:rsidTr="00592651">
        <w:trPr>
          <w:gridAfter w:val="1"/>
          <w:wAfter w:w="78" w:type="dxa"/>
          <w:trHeight w:val="1666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651" w:rsidRDefault="00592651">
            <w:pPr>
              <w:spacing w:line="256" w:lineRule="auto"/>
            </w:pPr>
            <w:r>
              <w:lastRenderedPageBreak/>
              <w:t xml:space="preserve">«Отлично» / «Зачтено»  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651" w:rsidRDefault="00592651">
            <w:pPr>
              <w:ind w:firstLine="277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592651" w:rsidRDefault="00592651">
            <w:pPr>
              <w:ind w:firstLine="277"/>
              <w:rPr>
                <w:iCs/>
                <w:color w:val="000000"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592651" w:rsidRDefault="00592651">
            <w:pPr>
              <w:ind w:firstLine="277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592651" w:rsidRDefault="00592651">
            <w:pPr>
              <w:spacing w:after="21" w:line="256" w:lineRule="auto"/>
              <w:ind w:firstLine="277"/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592651" w:rsidTr="00592651">
        <w:trPr>
          <w:gridAfter w:val="1"/>
          <w:wAfter w:w="78" w:type="dxa"/>
          <w:trHeight w:val="1055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651" w:rsidRDefault="00592651">
            <w:pPr>
              <w:spacing w:line="256" w:lineRule="auto"/>
              <w:rPr>
                <w:sz w:val="28"/>
              </w:rPr>
            </w:pPr>
            <w:r>
              <w:t xml:space="preserve">«Хорошо» / «Зачтено»  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651" w:rsidRDefault="00592651">
            <w:pPr>
              <w:ind w:firstLine="282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>
              <w:rPr>
                <w:iCs/>
              </w:rPr>
              <w:t>и по существу</w:t>
            </w:r>
            <w:proofErr w:type="gramEnd"/>
            <w:r>
              <w:rPr>
                <w:iCs/>
              </w:rPr>
              <w:t xml:space="preserve"> излагает его на занятиях и в ходе промежуточной аттестации, не допуская существенных неточностей.  </w:t>
            </w:r>
          </w:p>
          <w:p w:rsidR="00592651" w:rsidRDefault="00592651">
            <w:pPr>
              <w:ind w:firstLine="282"/>
              <w:rPr>
                <w:iCs/>
                <w:color w:val="000000"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592651" w:rsidRDefault="00592651">
            <w:pPr>
              <w:ind w:firstLine="282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592651" w:rsidRDefault="00592651">
            <w:pPr>
              <w:ind w:firstLine="282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92651" w:rsidRDefault="00592651">
            <w:pPr>
              <w:spacing w:after="21" w:line="256" w:lineRule="auto"/>
              <w:ind w:firstLine="282"/>
              <w:rPr>
                <w:szCs w:val="20"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592651" w:rsidTr="00592651">
        <w:trPr>
          <w:gridAfter w:val="1"/>
          <w:wAfter w:w="78" w:type="dxa"/>
          <w:trHeight w:val="4203"/>
        </w:trPr>
        <w:tc>
          <w:tcPr>
            <w:tcW w:w="30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92651" w:rsidRDefault="00592651">
            <w:pPr>
              <w:spacing w:line="256" w:lineRule="auto"/>
            </w:pPr>
            <w:r>
              <w:t>«</w:t>
            </w:r>
            <w:proofErr w:type="spellStart"/>
            <w:r>
              <w:t>Удовлетворитель</w:t>
            </w:r>
            <w:proofErr w:type="spellEnd"/>
            <w:r>
              <w:t>-</w:t>
            </w:r>
          </w:p>
          <w:p w:rsidR="00592651" w:rsidRDefault="00592651">
            <w:pPr>
              <w:spacing w:line="256" w:lineRule="auto"/>
              <w:rPr>
                <w:sz w:val="28"/>
              </w:rPr>
            </w:pPr>
            <w:r>
              <w:rPr>
                <w:szCs w:val="20"/>
              </w:rPr>
              <w:t>но» / «Зачтено»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2651" w:rsidRDefault="00592651">
            <w:pPr>
              <w:ind w:firstLine="379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592651" w:rsidRDefault="00592651">
            <w:pPr>
              <w:ind w:firstLine="379"/>
              <w:rPr>
                <w:iCs/>
                <w:color w:val="000000"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592651" w:rsidRDefault="00592651">
            <w:pPr>
              <w:ind w:firstLine="379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592651" w:rsidRDefault="00592651">
            <w:pPr>
              <w:ind w:firstLine="379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92651" w:rsidRDefault="00592651">
            <w:pPr>
              <w:spacing w:after="21" w:line="256" w:lineRule="auto"/>
              <w:ind w:firstLine="379"/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592651" w:rsidTr="00592651">
        <w:trPr>
          <w:gridAfter w:val="1"/>
          <w:wAfter w:w="78" w:type="dxa"/>
          <w:trHeight w:val="952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2651" w:rsidRDefault="00592651">
            <w:r>
              <w:t xml:space="preserve"> «</w:t>
            </w:r>
            <w:proofErr w:type="spellStart"/>
            <w:r>
              <w:t>Неудовлетво</w:t>
            </w:r>
            <w:proofErr w:type="spellEnd"/>
            <w:r>
              <w:t>-</w:t>
            </w:r>
          </w:p>
          <w:p w:rsidR="00592651" w:rsidRDefault="00592651">
            <w:proofErr w:type="spellStart"/>
            <w:r>
              <w:t>рительно</w:t>
            </w:r>
            <w:proofErr w:type="spellEnd"/>
            <w:r>
              <w:t>» / «Не зачтено»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651" w:rsidRDefault="00592651">
            <w:pPr>
              <w:ind w:firstLine="379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592651" w:rsidRDefault="00592651">
            <w:pPr>
              <w:ind w:firstLine="379"/>
              <w:rPr>
                <w:iCs/>
                <w:color w:val="000000"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592651" w:rsidRDefault="00592651">
            <w:pPr>
              <w:ind w:firstLine="379"/>
              <w:rPr>
                <w:iCs/>
              </w:rPr>
            </w:pPr>
            <w:r>
              <w:rPr>
                <w:iCs/>
              </w:rPr>
              <w:lastRenderedPageBreak/>
              <w:t>Демонстрирует фрагментарные знания учебной литературы по дисциплине.</w:t>
            </w:r>
          </w:p>
          <w:p w:rsidR="00592651" w:rsidRDefault="00592651">
            <w:pPr>
              <w:ind w:firstLine="379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92651" w:rsidRDefault="00592651">
            <w:pPr>
              <w:ind w:firstLine="379"/>
              <w:rPr>
                <w:iCs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4071E6" w:rsidRDefault="004071E6" w:rsidP="004071E6"/>
    <w:p w:rsidR="009C1DC0" w:rsidRDefault="009C1DC0" w:rsidP="004071E6"/>
    <w:p w:rsidR="00F06CE0" w:rsidRPr="00026D3D" w:rsidRDefault="00F06CE0" w:rsidP="00F06CE0">
      <w:pPr>
        <w:spacing w:after="120"/>
        <w:ind w:right="-5"/>
        <w:rPr>
          <w:szCs w:val="20"/>
        </w:rPr>
      </w:pPr>
      <w:r w:rsidRPr="00026D3D">
        <w:rPr>
          <w:b/>
          <w:i/>
          <w:szCs w:val="20"/>
        </w:rPr>
        <w:t>Оценочные средства (материалы) для текущего контроля успеваемости, промежуточной аттестации обучающихся по дисциплине</w:t>
      </w:r>
      <w:r w:rsidRPr="00026D3D">
        <w:rPr>
          <w:szCs w:val="20"/>
        </w:rPr>
        <w:t xml:space="preserve"> </w:t>
      </w:r>
    </w:p>
    <w:p w:rsidR="00F06CE0" w:rsidRPr="00723A64" w:rsidRDefault="00F06CE0" w:rsidP="00F06CE0">
      <w:pPr>
        <w:spacing w:after="120" w:line="259" w:lineRule="auto"/>
        <w:ind w:left="10" w:right="849"/>
        <w:jc w:val="center"/>
        <w:rPr>
          <w:szCs w:val="20"/>
        </w:rPr>
      </w:pPr>
      <w:r w:rsidRPr="00723A64">
        <w:rPr>
          <w:b/>
          <w:szCs w:val="20"/>
          <w:u w:val="single" w:color="000000"/>
        </w:rPr>
        <w:t>Типовые тестовые задания</w:t>
      </w:r>
      <w:r w:rsidRPr="00723A64">
        <w:rPr>
          <w:b/>
          <w:szCs w:val="20"/>
        </w:rPr>
        <w:t xml:space="preserve"> </w:t>
      </w:r>
      <w:r w:rsidRPr="00723A64">
        <w:rPr>
          <w:szCs w:val="20"/>
        </w:rPr>
        <w:t xml:space="preserve"> </w:t>
      </w:r>
    </w:p>
    <w:p w:rsidR="00F06CE0" w:rsidRPr="009B1D90" w:rsidRDefault="00F06CE0" w:rsidP="00F06CE0">
      <w:pPr>
        <w:ind w:left="-5" w:right="835"/>
      </w:pPr>
      <w:r w:rsidRPr="009B1D90">
        <w:t xml:space="preserve">1.Основными вопросами экономики являются: </w:t>
      </w:r>
    </w:p>
    <w:p w:rsidR="00F06CE0" w:rsidRPr="009B1D90" w:rsidRDefault="00F06CE0" w:rsidP="00F06CE0">
      <w:pPr>
        <w:ind w:left="550" w:right="835"/>
      </w:pPr>
      <w:r w:rsidRPr="009B1D90">
        <w:t>А</w:t>
      </w:r>
      <w:proofErr w:type="gramStart"/>
      <w:r w:rsidRPr="009B1D90">
        <w:t>: Что</w:t>
      </w:r>
      <w:proofErr w:type="gramEnd"/>
      <w:r w:rsidRPr="009B1D90">
        <w:t xml:space="preserve">? Как? Для кого? </w:t>
      </w:r>
    </w:p>
    <w:p w:rsidR="00F06CE0" w:rsidRPr="009B1D90" w:rsidRDefault="00F06CE0" w:rsidP="00F06CE0">
      <w:pPr>
        <w:ind w:left="550" w:right="835"/>
      </w:pPr>
      <w:r w:rsidRPr="009B1D90">
        <w:t>Б</w:t>
      </w:r>
      <w:proofErr w:type="gramStart"/>
      <w:r w:rsidRPr="009B1D90">
        <w:t>: Что</w:t>
      </w:r>
      <w:proofErr w:type="gramEnd"/>
      <w:r w:rsidRPr="009B1D90">
        <w:t xml:space="preserve">? Почему? В чьих целях? </w:t>
      </w:r>
    </w:p>
    <w:p w:rsidR="00F06CE0" w:rsidRPr="009B1D90" w:rsidRDefault="00F06CE0" w:rsidP="00F06CE0">
      <w:pPr>
        <w:ind w:left="550" w:right="835"/>
      </w:pPr>
      <w:r w:rsidRPr="009B1D90">
        <w:t>В</w:t>
      </w:r>
      <w:proofErr w:type="gramStart"/>
      <w:r w:rsidRPr="009B1D90">
        <w:t>: Почему</w:t>
      </w:r>
      <w:proofErr w:type="gramEnd"/>
      <w:r w:rsidRPr="009B1D90">
        <w:t xml:space="preserve">? Для кого? Как? </w:t>
      </w:r>
    </w:p>
    <w:p w:rsidR="00F06CE0" w:rsidRPr="009B1D90" w:rsidRDefault="00F06CE0" w:rsidP="00F06CE0">
      <w:pPr>
        <w:ind w:left="550" w:right="835"/>
      </w:pPr>
      <w:r w:rsidRPr="009B1D90">
        <w:t xml:space="preserve">Г: В чьих интересах? Как? Зачем? </w:t>
      </w:r>
    </w:p>
    <w:p w:rsidR="00F06CE0" w:rsidRPr="009B1D90" w:rsidRDefault="00F06CE0" w:rsidP="00F06CE0">
      <w:pPr>
        <w:numPr>
          <w:ilvl w:val="0"/>
          <w:numId w:val="17"/>
        </w:numPr>
        <w:tabs>
          <w:tab w:val="left" w:pos="0"/>
        </w:tabs>
        <w:spacing w:after="120"/>
        <w:ind w:right="-5" w:hanging="422"/>
        <w:jc w:val="both"/>
      </w:pPr>
      <w:r w:rsidRPr="009B1D90">
        <w:t xml:space="preserve">Культурная сфера с точки зрения экономической теории является: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А: разновидностью общественного производства;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Б: отраслью народного хозяйства;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В: автономной сферой со своими законами функциями и спецификой; </w:t>
      </w:r>
    </w:p>
    <w:p w:rsidR="00F06CE0" w:rsidRPr="009B1D90" w:rsidRDefault="00F06CE0" w:rsidP="00F06CE0">
      <w:pPr>
        <w:tabs>
          <w:tab w:val="left" w:pos="0"/>
        </w:tabs>
        <w:spacing w:after="120"/>
        <w:ind w:left="550" w:right="-5"/>
      </w:pPr>
      <w:r w:rsidRPr="009B1D90">
        <w:t xml:space="preserve">Г: сектором экономики </w:t>
      </w:r>
    </w:p>
    <w:p w:rsidR="00F06CE0" w:rsidRPr="009B1D90" w:rsidRDefault="00F06CE0" w:rsidP="00F06CE0">
      <w:pPr>
        <w:numPr>
          <w:ilvl w:val="0"/>
          <w:numId w:val="17"/>
        </w:numPr>
        <w:tabs>
          <w:tab w:val="left" w:pos="0"/>
        </w:tabs>
        <w:ind w:right="-5" w:hanging="422"/>
      </w:pPr>
      <w:r w:rsidRPr="009B1D90">
        <w:t xml:space="preserve">Специфической особенностью нематериального производства является ситуация, когда: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А: издержки производства ниже доходов культурного предприятия;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Б: издержки производства выше доходов культурного предприятия;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В: издержки производства обычно приравнены к доходам предприятия культуры; </w:t>
      </w:r>
    </w:p>
    <w:p w:rsidR="00F06CE0" w:rsidRPr="009B1D90" w:rsidRDefault="00F06CE0" w:rsidP="00F06CE0">
      <w:pPr>
        <w:tabs>
          <w:tab w:val="left" w:pos="0"/>
        </w:tabs>
        <w:spacing w:after="120"/>
        <w:ind w:left="550" w:right="-5"/>
      </w:pPr>
      <w:r w:rsidRPr="009B1D90">
        <w:t xml:space="preserve">Г: понятие «издержки» неприемлемо для нематериального производства </w:t>
      </w:r>
    </w:p>
    <w:p w:rsidR="00F06CE0" w:rsidRPr="009B1D90" w:rsidRDefault="00F06CE0" w:rsidP="00F06CE0">
      <w:pPr>
        <w:numPr>
          <w:ilvl w:val="0"/>
          <w:numId w:val="17"/>
        </w:numPr>
        <w:tabs>
          <w:tab w:val="left" w:pos="0"/>
        </w:tabs>
        <w:spacing w:after="120"/>
        <w:ind w:right="-5" w:hanging="422"/>
        <w:jc w:val="both"/>
      </w:pPr>
      <w:r w:rsidRPr="009B1D90">
        <w:t xml:space="preserve">Стоимость культурных благ и услуг обычно: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А: неадекватна их рыночной стоимости;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Б: тождественна их рыночной стоимости;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В: определяется выше их рыночной стоимости; </w:t>
      </w:r>
    </w:p>
    <w:p w:rsidR="00F06CE0" w:rsidRPr="009B1D90" w:rsidRDefault="00F06CE0" w:rsidP="00F06CE0">
      <w:pPr>
        <w:tabs>
          <w:tab w:val="left" w:pos="0"/>
        </w:tabs>
        <w:spacing w:after="120"/>
        <w:ind w:left="550" w:right="-5"/>
      </w:pPr>
      <w:r w:rsidRPr="009B1D90">
        <w:t xml:space="preserve">Г: определяется ниже их рыночной стоимости </w:t>
      </w:r>
    </w:p>
    <w:p w:rsidR="00F06CE0" w:rsidRPr="009B1D90" w:rsidRDefault="00F06CE0" w:rsidP="00F06CE0">
      <w:pPr>
        <w:numPr>
          <w:ilvl w:val="0"/>
          <w:numId w:val="17"/>
        </w:numPr>
        <w:tabs>
          <w:tab w:val="left" w:pos="0"/>
        </w:tabs>
        <w:ind w:right="-5" w:hanging="422"/>
      </w:pPr>
      <w:r w:rsidRPr="009B1D90">
        <w:t xml:space="preserve">Согласно законам </w:t>
      </w:r>
      <w:proofErr w:type="spellStart"/>
      <w:r w:rsidRPr="009B1D90">
        <w:t>Энгеля</w:t>
      </w:r>
      <w:proofErr w:type="spellEnd"/>
      <w:r w:rsidRPr="009B1D90">
        <w:t xml:space="preserve">, чем ниже в стране среднестатистический уровень доходов населения, тем: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А: выше расходы на питание и ниже расходы на культурные нужды;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Б: выше расходы на культурные нужды и ниже расходы на питание;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В: ниже расходы на питание и ниже расходы на культурные нужды;  </w:t>
      </w:r>
    </w:p>
    <w:p w:rsidR="00F06CE0" w:rsidRPr="009B1D90" w:rsidRDefault="00F06CE0" w:rsidP="00F06CE0">
      <w:pPr>
        <w:tabs>
          <w:tab w:val="left" w:pos="0"/>
        </w:tabs>
        <w:spacing w:after="120"/>
        <w:ind w:left="550" w:right="-5"/>
      </w:pPr>
      <w:r w:rsidRPr="009B1D90">
        <w:t xml:space="preserve">Г: выше расходы на питание и выше расходы на культурные нужды. </w:t>
      </w:r>
    </w:p>
    <w:p w:rsidR="00F06CE0" w:rsidRPr="009B1D90" w:rsidRDefault="00F06CE0" w:rsidP="00F06CE0">
      <w:pPr>
        <w:numPr>
          <w:ilvl w:val="0"/>
          <w:numId w:val="17"/>
        </w:numPr>
        <w:tabs>
          <w:tab w:val="left" w:pos="0"/>
        </w:tabs>
        <w:ind w:right="-5" w:hanging="422"/>
      </w:pPr>
      <w:r w:rsidRPr="009B1D90">
        <w:t xml:space="preserve">Дотации как один из способов поддержки сферы культуры: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А: целенаправленно снижают стоимость готового культурного продукта;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Б: целенаправленно снижают издержки в процессе производства культурного продукта;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В: целенаправленно повышают стоимость готового культурного продукта; </w:t>
      </w:r>
    </w:p>
    <w:p w:rsidR="00F06CE0" w:rsidRPr="009B1D90" w:rsidRDefault="00F06CE0" w:rsidP="00F06CE0">
      <w:pPr>
        <w:tabs>
          <w:tab w:val="left" w:pos="0"/>
        </w:tabs>
        <w:spacing w:after="120"/>
        <w:ind w:left="-15" w:right="-5" w:firstLine="540"/>
      </w:pPr>
      <w:r w:rsidRPr="009B1D90">
        <w:t xml:space="preserve">Г: целенаправленно повышают издержки в процессе производства культурного продукта </w:t>
      </w:r>
    </w:p>
    <w:p w:rsidR="00F06CE0" w:rsidRPr="009B1D90" w:rsidRDefault="00F06CE0" w:rsidP="00F06CE0">
      <w:pPr>
        <w:numPr>
          <w:ilvl w:val="0"/>
          <w:numId w:val="17"/>
        </w:numPr>
        <w:tabs>
          <w:tab w:val="left" w:pos="0"/>
        </w:tabs>
        <w:ind w:right="-5" w:hanging="422"/>
      </w:pPr>
      <w:r w:rsidRPr="009B1D90">
        <w:t xml:space="preserve">Основная цель нематериального производства состоит в: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А: получении прибыли и распределении ее между участниками производства;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lastRenderedPageBreak/>
        <w:t xml:space="preserve">Б: получении прибыли и распределении ее на нужды производства;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В: достижении социально значимых целей и распределении прибыли на данные цели; </w:t>
      </w:r>
    </w:p>
    <w:p w:rsidR="00F06CE0" w:rsidRPr="009B1D90" w:rsidRDefault="00F06CE0" w:rsidP="00F06CE0">
      <w:pPr>
        <w:tabs>
          <w:tab w:val="left" w:pos="0"/>
        </w:tabs>
        <w:spacing w:after="120"/>
        <w:ind w:left="-15" w:right="-5" w:firstLine="540"/>
      </w:pPr>
      <w:r w:rsidRPr="009B1D90">
        <w:t xml:space="preserve">Г: достижении социально значимых целей и распределении прибыли между участниками производства </w:t>
      </w:r>
    </w:p>
    <w:p w:rsidR="00F06CE0" w:rsidRPr="009B1D90" w:rsidRDefault="00F06CE0" w:rsidP="00F06CE0">
      <w:pPr>
        <w:numPr>
          <w:ilvl w:val="0"/>
          <w:numId w:val="17"/>
        </w:numPr>
        <w:tabs>
          <w:tab w:val="left" w:pos="0"/>
        </w:tabs>
        <w:ind w:right="-5" w:hanging="422"/>
      </w:pPr>
      <w:r w:rsidRPr="009B1D90">
        <w:t xml:space="preserve">Экономика культуры </w:t>
      </w:r>
      <w:proofErr w:type="gramStart"/>
      <w:r w:rsidRPr="009B1D90">
        <w:t>- это</w:t>
      </w:r>
      <w:proofErr w:type="gramEnd"/>
      <w:r w:rsidRPr="009B1D90">
        <w:t xml:space="preserve">: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А: прикладная наука об основных принципах и инструментах строительства экономических отношений в общественном секторе экономики;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Б: прикладная наука об основных принципах и инструментах строительства экономических отношений в некоммерческом секторе экономики; </w:t>
      </w:r>
    </w:p>
    <w:p w:rsidR="00F06CE0" w:rsidRPr="009B1D90" w:rsidRDefault="00F06CE0" w:rsidP="00F06CE0">
      <w:pPr>
        <w:tabs>
          <w:tab w:val="left" w:pos="0"/>
        </w:tabs>
        <w:spacing w:after="120"/>
        <w:ind w:left="-15" w:right="-5" w:firstLine="540"/>
      </w:pPr>
      <w:r w:rsidRPr="009B1D90">
        <w:t xml:space="preserve">В: прикладная наука об основных принципах и инструментах строительства экономических отношений в частном секторе экономики </w:t>
      </w:r>
    </w:p>
    <w:p w:rsidR="00F06CE0" w:rsidRPr="009B1D90" w:rsidRDefault="00F06CE0" w:rsidP="00F06CE0">
      <w:pPr>
        <w:numPr>
          <w:ilvl w:val="0"/>
          <w:numId w:val="17"/>
        </w:numPr>
        <w:tabs>
          <w:tab w:val="left" w:pos="0"/>
        </w:tabs>
        <w:ind w:right="-5" w:hanging="422"/>
      </w:pPr>
      <w:r w:rsidRPr="009B1D90">
        <w:t xml:space="preserve">Основателем экономики культуры как прикладной науки принято считать: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А: Д. Кейнса;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Б: У. </w:t>
      </w:r>
      <w:proofErr w:type="spellStart"/>
      <w:r w:rsidRPr="009B1D90">
        <w:t>Баумоля</w:t>
      </w:r>
      <w:proofErr w:type="spellEnd"/>
      <w:r w:rsidRPr="009B1D90">
        <w:t xml:space="preserve">; </w:t>
      </w:r>
    </w:p>
    <w:p w:rsidR="00F06CE0" w:rsidRPr="009B1D90" w:rsidRDefault="00F06CE0" w:rsidP="00F06CE0">
      <w:pPr>
        <w:tabs>
          <w:tab w:val="left" w:pos="0"/>
          <w:tab w:val="left" w:pos="540"/>
        </w:tabs>
        <w:ind w:left="540" w:right="-5"/>
      </w:pPr>
      <w:r w:rsidRPr="009B1D90">
        <w:t xml:space="preserve">В: Э. </w:t>
      </w:r>
      <w:proofErr w:type="spellStart"/>
      <w:r w:rsidRPr="009B1D90">
        <w:t>Бэнфилд</w:t>
      </w:r>
      <w:proofErr w:type="spellEnd"/>
      <w:r w:rsidRPr="009B1D90">
        <w:t xml:space="preserve">; </w:t>
      </w:r>
    </w:p>
    <w:p w:rsidR="00F06CE0" w:rsidRPr="009B1D90" w:rsidRDefault="00F06CE0" w:rsidP="00F06CE0">
      <w:pPr>
        <w:tabs>
          <w:tab w:val="left" w:pos="0"/>
          <w:tab w:val="left" w:pos="540"/>
        </w:tabs>
        <w:spacing w:after="120"/>
        <w:ind w:left="540" w:right="-5"/>
      </w:pPr>
      <w:r w:rsidRPr="009B1D90">
        <w:t xml:space="preserve">Г: А. Смита </w:t>
      </w:r>
    </w:p>
    <w:p w:rsidR="00F06CE0" w:rsidRPr="009B1D90" w:rsidRDefault="00F06CE0" w:rsidP="00F06CE0">
      <w:pPr>
        <w:numPr>
          <w:ilvl w:val="0"/>
          <w:numId w:val="17"/>
        </w:numPr>
        <w:tabs>
          <w:tab w:val="left" w:pos="0"/>
        </w:tabs>
        <w:ind w:right="-5" w:hanging="422"/>
      </w:pPr>
      <w:r w:rsidRPr="009B1D90">
        <w:t xml:space="preserve">К коммерческим видам культурной деятельности можно отнести: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А: издательскую деятельность;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Б: охрану наследия; </w:t>
      </w:r>
    </w:p>
    <w:p w:rsidR="00F06CE0" w:rsidRPr="009B1D90" w:rsidRDefault="00F06CE0" w:rsidP="00F06CE0">
      <w:pPr>
        <w:tabs>
          <w:tab w:val="left" w:pos="0"/>
        </w:tabs>
        <w:spacing w:after="120"/>
        <w:ind w:left="550" w:right="-5"/>
      </w:pPr>
      <w:r w:rsidRPr="009B1D90">
        <w:t xml:space="preserve">В: музейную деятельность </w:t>
      </w:r>
    </w:p>
    <w:p w:rsidR="00F06CE0" w:rsidRPr="009B1D90" w:rsidRDefault="00F06CE0" w:rsidP="00F06CE0">
      <w:pPr>
        <w:numPr>
          <w:ilvl w:val="0"/>
          <w:numId w:val="17"/>
        </w:numPr>
        <w:tabs>
          <w:tab w:val="left" w:pos="0"/>
        </w:tabs>
        <w:ind w:right="-5" w:hanging="422"/>
      </w:pPr>
      <w:r w:rsidRPr="009B1D90">
        <w:t xml:space="preserve">Дефицитные виды культурной деятельности в процессе производства культурных благ и услуг ориентируются, прежде всего, на: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А: деятельность, которая в качестве приоритетной заявлена в миссии организации;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Б: вкусы и пристрастия потребителей;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В: государственный заказ; </w:t>
      </w:r>
    </w:p>
    <w:p w:rsidR="00F06CE0" w:rsidRPr="009B1D90" w:rsidRDefault="00F06CE0" w:rsidP="00F06CE0">
      <w:pPr>
        <w:tabs>
          <w:tab w:val="left" w:pos="0"/>
        </w:tabs>
        <w:spacing w:after="120"/>
        <w:ind w:left="550" w:right="-5"/>
      </w:pPr>
      <w:r w:rsidRPr="009B1D90">
        <w:t xml:space="preserve">Г: вкусы и предпочтения конкретных спонсоров </w:t>
      </w:r>
    </w:p>
    <w:p w:rsidR="00F06CE0" w:rsidRPr="009B1D90" w:rsidRDefault="00F06CE0" w:rsidP="00F06CE0">
      <w:pPr>
        <w:numPr>
          <w:ilvl w:val="0"/>
          <w:numId w:val="17"/>
        </w:numPr>
        <w:tabs>
          <w:tab w:val="left" w:pos="0"/>
        </w:tabs>
        <w:ind w:right="-5" w:hanging="422"/>
      </w:pPr>
      <w:r w:rsidRPr="009B1D90">
        <w:t xml:space="preserve">Индустрия культуры как сложное целое представляет собой: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А: индивидуальное производство культурных благ и услуг, имеющее основную цель – получение прибыли;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Б: серийное, промышленное производство культурных благ и услуг, имеющее основную цель – получение прибыли;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В: индивидуальное производство культурных благ и услуг, не имеющее в качестве основной цели – получение прибыли; </w:t>
      </w:r>
    </w:p>
    <w:p w:rsidR="00F06CE0" w:rsidRPr="009B1D90" w:rsidRDefault="00F06CE0" w:rsidP="00F06CE0">
      <w:pPr>
        <w:tabs>
          <w:tab w:val="left" w:pos="0"/>
        </w:tabs>
        <w:spacing w:after="120"/>
        <w:ind w:left="-15" w:right="-5" w:firstLine="540"/>
      </w:pPr>
      <w:r w:rsidRPr="009B1D90">
        <w:t xml:space="preserve">Г: серийное, промышленное производство культурных благ и услуг, не имеющее в качестве основной цели – получение прибыли. </w:t>
      </w:r>
    </w:p>
    <w:p w:rsidR="00F06CE0" w:rsidRPr="009B1D90" w:rsidRDefault="00F06CE0" w:rsidP="00F06CE0">
      <w:pPr>
        <w:numPr>
          <w:ilvl w:val="0"/>
          <w:numId w:val="17"/>
        </w:numPr>
        <w:tabs>
          <w:tab w:val="left" w:pos="0"/>
        </w:tabs>
        <w:ind w:right="-5" w:hanging="422"/>
      </w:pPr>
      <w:r w:rsidRPr="009B1D90">
        <w:t xml:space="preserve">Индустрия культуры при производстве благ и услуг ориентируется, прежде всего, на потребительский спрос со стороны: </w:t>
      </w:r>
    </w:p>
    <w:p w:rsidR="00F06CE0" w:rsidRPr="009B1D90" w:rsidRDefault="00F06CE0" w:rsidP="00F06CE0">
      <w:pPr>
        <w:tabs>
          <w:tab w:val="left" w:pos="0"/>
        </w:tabs>
        <w:ind w:left="550" w:right="-5"/>
      </w:pPr>
      <w:r w:rsidRPr="009B1D90">
        <w:t xml:space="preserve">А: конкретного индивиды; </w:t>
      </w:r>
    </w:p>
    <w:p w:rsidR="00F06CE0" w:rsidRPr="009B1D90" w:rsidRDefault="00F06CE0" w:rsidP="00F06CE0">
      <w:pPr>
        <w:tabs>
          <w:tab w:val="left" w:pos="0"/>
        </w:tabs>
        <w:spacing w:after="120"/>
        <w:ind w:left="550" w:right="-5"/>
      </w:pPr>
      <w:r w:rsidRPr="009B1D90">
        <w:t xml:space="preserve">Б: определенной конкретной группы потребителей; В: массового потребителя </w:t>
      </w:r>
    </w:p>
    <w:p w:rsidR="00F06CE0" w:rsidRPr="009B1D90" w:rsidRDefault="00F06CE0" w:rsidP="00F06CE0">
      <w:pPr>
        <w:numPr>
          <w:ilvl w:val="0"/>
          <w:numId w:val="17"/>
        </w:numPr>
        <w:tabs>
          <w:tab w:val="left" w:pos="0"/>
        </w:tabs>
        <w:ind w:right="-5" w:hanging="422"/>
      </w:pPr>
      <w:r w:rsidRPr="009B1D90">
        <w:t xml:space="preserve">К видам продукции индустрии культуры можно отнести: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А: музыкальные инструменты, репродукции, картины, архивные документы, кинофильмы;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Б: тексты песен, скульптуру, аудиозаписи, кинопленку и фотопленку, произведения народного творчества;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В: видеомагнитофоны, компьютеры, видеокассеты, трансляцию культурных и развлекательных программ по радио и телевидению; </w:t>
      </w:r>
    </w:p>
    <w:p w:rsidR="00F06CE0" w:rsidRPr="009B1D90" w:rsidRDefault="00F06CE0" w:rsidP="00F06CE0">
      <w:pPr>
        <w:tabs>
          <w:tab w:val="left" w:pos="0"/>
        </w:tabs>
        <w:spacing w:after="120"/>
        <w:ind w:left="-15" w:right="-5" w:firstLine="540"/>
      </w:pPr>
      <w:r w:rsidRPr="009B1D90">
        <w:lastRenderedPageBreak/>
        <w:t xml:space="preserve">Г: памятники истории и культуры, музыкальные инструменты, репродукции, журналы </w:t>
      </w:r>
    </w:p>
    <w:p w:rsidR="00F06CE0" w:rsidRPr="009B1D90" w:rsidRDefault="00F06CE0" w:rsidP="00F06CE0">
      <w:pPr>
        <w:numPr>
          <w:ilvl w:val="0"/>
          <w:numId w:val="17"/>
        </w:numPr>
        <w:tabs>
          <w:tab w:val="left" w:pos="0"/>
        </w:tabs>
        <w:spacing w:after="120"/>
        <w:ind w:right="-5" w:hanging="422"/>
      </w:pPr>
      <w:r w:rsidRPr="009B1D90">
        <w:t xml:space="preserve">«Экономика объема» в индустрии культуры, это ситуация, когда: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А: чем больше количество произведенной культурной продукции, тем ниже стоимость каждой ее единицы;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Б: чем меньше количество произведенной культурной продукции, тем ниже стоимость каждой ее единицы;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В: чем больше количество произведенной культурной продукции, тем выше стоимость каждой ее единицы; </w:t>
      </w:r>
    </w:p>
    <w:p w:rsidR="00F06CE0" w:rsidRPr="009B1D90" w:rsidRDefault="00F06CE0" w:rsidP="00F06CE0">
      <w:pPr>
        <w:tabs>
          <w:tab w:val="left" w:pos="0"/>
        </w:tabs>
        <w:spacing w:after="120"/>
        <w:ind w:left="-15" w:right="-5" w:firstLine="540"/>
      </w:pPr>
      <w:r w:rsidRPr="009B1D90">
        <w:t>Г: объем произведенной культурной продукции не влияет на ее стоимость</w:t>
      </w:r>
      <w:r>
        <w:t>.</w:t>
      </w:r>
    </w:p>
    <w:p w:rsidR="00F06CE0" w:rsidRPr="009B1D90" w:rsidRDefault="00F06CE0" w:rsidP="00F06CE0">
      <w:pPr>
        <w:numPr>
          <w:ilvl w:val="0"/>
          <w:numId w:val="17"/>
        </w:numPr>
        <w:tabs>
          <w:tab w:val="left" w:pos="0"/>
        </w:tabs>
        <w:ind w:right="-5" w:hanging="422"/>
      </w:pPr>
      <w:r w:rsidRPr="009B1D90">
        <w:t xml:space="preserve">Феномен «Экономики звезд» </w:t>
      </w:r>
      <w:proofErr w:type="gramStart"/>
      <w:r w:rsidRPr="009B1D90">
        <w:t>- это</w:t>
      </w:r>
      <w:proofErr w:type="gramEnd"/>
      <w:r w:rsidRPr="009B1D90">
        <w:t xml:space="preserve">: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А: тенденция вложения средств в создание наиболее посредственных культурных продуктов;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Б: тенденция вложения средств в создание наиболее высококачественных культурных продуктов; </w:t>
      </w:r>
    </w:p>
    <w:p w:rsidR="00F06CE0" w:rsidRPr="009B1D90" w:rsidRDefault="00F06CE0" w:rsidP="00F06CE0">
      <w:pPr>
        <w:tabs>
          <w:tab w:val="left" w:pos="0"/>
        </w:tabs>
        <w:ind w:left="-15" w:right="-5" w:firstLine="540"/>
      </w:pPr>
      <w:r w:rsidRPr="009B1D90">
        <w:t xml:space="preserve">В: тенденция вложения средств в создание разнокачественной культурной продукции; </w:t>
      </w:r>
    </w:p>
    <w:p w:rsidR="00F06CE0" w:rsidRPr="009B1D90" w:rsidRDefault="00F06CE0" w:rsidP="00F06CE0">
      <w:pPr>
        <w:tabs>
          <w:tab w:val="left" w:pos="0"/>
        </w:tabs>
        <w:spacing w:after="120"/>
        <w:ind w:left="10" w:right="-5" w:firstLine="530"/>
      </w:pPr>
      <w:r w:rsidRPr="009B1D90">
        <w:t xml:space="preserve">Г: вложение финансовых средств в неприбыльные культурные продукты </w:t>
      </w:r>
    </w:p>
    <w:p w:rsidR="00F06CE0" w:rsidRPr="009B1D90" w:rsidRDefault="00F06CE0" w:rsidP="00F06CE0">
      <w:pPr>
        <w:numPr>
          <w:ilvl w:val="0"/>
          <w:numId w:val="17"/>
        </w:numPr>
        <w:tabs>
          <w:tab w:val="left" w:pos="0"/>
        </w:tabs>
        <w:ind w:right="-5" w:hanging="422"/>
      </w:pPr>
      <w:r w:rsidRPr="009B1D90">
        <w:t xml:space="preserve">Выберите правильный вариант ответа: </w:t>
      </w:r>
    </w:p>
    <w:p w:rsidR="00F06CE0" w:rsidRPr="009B1D90" w:rsidRDefault="00F06CE0" w:rsidP="00F06CE0">
      <w:pPr>
        <w:tabs>
          <w:tab w:val="left" w:pos="0"/>
        </w:tabs>
        <w:spacing w:after="122"/>
        <w:ind w:left="-15" w:right="-5" w:firstLine="540"/>
      </w:pPr>
      <w:r w:rsidRPr="009B1D90">
        <w:t xml:space="preserve">А: Цена культурного продукта высокого качества, произведенного в индустрии культуры приблизительно равна цене культурного продукта среднего качества; </w:t>
      </w:r>
    </w:p>
    <w:p w:rsidR="00F06CE0" w:rsidRPr="009B1D90" w:rsidRDefault="00F06CE0" w:rsidP="00F06CE0">
      <w:pPr>
        <w:tabs>
          <w:tab w:val="left" w:pos="0"/>
        </w:tabs>
        <w:spacing w:after="120"/>
        <w:ind w:left="-15" w:right="-5" w:firstLine="540"/>
      </w:pPr>
      <w:r w:rsidRPr="009B1D90">
        <w:t xml:space="preserve">Б: цена культурного продукта высокого качества, произведенного в индустрии культуры больше цены культурного продукта среднего качества; </w:t>
      </w:r>
    </w:p>
    <w:p w:rsidR="00F06CE0" w:rsidRPr="009B1D90" w:rsidRDefault="00F06CE0" w:rsidP="00F06CE0">
      <w:pPr>
        <w:tabs>
          <w:tab w:val="left" w:pos="0"/>
        </w:tabs>
        <w:spacing w:after="120"/>
        <w:ind w:left="-15" w:right="-5" w:firstLine="540"/>
      </w:pPr>
      <w:r w:rsidRPr="009B1D90">
        <w:t xml:space="preserve">В: цена культурного продукта высокого качества, произведенного в индустрии культуры меньше цены культурного продукта среднего качества. </w:t>
      </w:r>
    </w:p>
    <w:p w:rsidR="00F06CE0" w:rsidRPr="009B1D90" w:rsidRDefault="00F06CE0" w:rsidP="00F06CE0">
      <w:pPr>
        <w:tabs>
          <w:tab w:val="left" w:pos="0"/>
        </w:tabs>
        <w:spacing w:after="131"/>
        <w:ind w:left="-15" w:right="-5" w:firstLine="540"/>
      </w:pPr>
      <w:r w:rsidRPr="009B1D90">
        <w:t xml:space="preserve">Г: цена культурного продукта индустрии культуры не всегда зависит от его качества. </w:t>
      </w:r>
    </w:p>
    <w:p w:rsidR="00F06CE0" w:rsidRPr="009B1D90" w:rsidRDefault="00F06CE0" w:rsidP="00F06CE0">
      <w:pPr>
        <w:tabs>
          <w:tab w:val="left" w:pos="0"/>
        </w:tabs>
        <w:ind w:left="-15" w:right="-5" w:firstLine="1815"/>
        <w:jc w:val="center"/>
      </w:pPr>
      <w:r w:rsidRPr="009B1D90">
        <w:rPr>
          <w:b/>
        </w:rPr>
        <w:t xml:space="preserve">Ключ-указатель правильных </w:t>
      </w:r>
      <w:proofErr w:type="gramStart"/>
      <w:r w:rsidRPr="009B1D90">
        <w:rPr>
          <w:b/>
        </w:rPr>
        <w:t xml:space="preserve">ответов:   </w:t>
      </w:r>
      <w:proofErr w:type="gramEnd"/>
      <w:r w:rsidRPr="009B1D90">
        <w:rPr>
          <w:b/>
        </w:rPr>
        <w:t xml:space="preserve">                                                   </w:t>
      </w:r>
      <w:r w:rsidRPr="009B1D90">
        <w:t>1. А; 2. Г; 3. Б; 4. А; 5. В; 6. Б; 7. В; 8. Б; 9. Б; 10. А; 11. Г; 12. Г; 13. В; 14. А,</w:t>
      </w:r>
    </w:p>
    <w:p w:rsidR="00F06CE0" w:rsidRPr="009B1D90" w:rsidRDefault="00F06CE0" w:rsidP="00F06CE0">
      <w:pPr>
        <w:tabs>
          <w:tab w:val="left" w:pos="0"/>
        </w:tabs>
        <w:spacing w:after="120"/>
        <w:ind w:left="-5" w:right="-5"/>
      </w:pPr>
      <w:r w:rsidRPr="009B1D90">
        <w:t xml:space="preserve">Б, Г; 15. Г; 16. Б; 17. Г </w:t>
      </w:r>
    </w:p>
    <w:p w:rsidR="00F06CE0" w:rsidRPr="009B1D90" w:rsidRDefault="00F06CE0" w:rsidP="00F06CE0">
      <w:pPr>
        <w:spacing w:after="120"/>
        <w:ind w:left="10" w:right="848"/>
        <w:jc w:val="center"/>
      </w:pPr>
      <w:r w:rsidRPr="009B1D90">
        <w:rPr>
          <w:b/>
          <w:u w:val="single" w:color="000000"/>
        </w:rPr>
        <w:t xml:space="preserve">Типовые контрольные вопросы </w:t>
      </w:r>
      <w:r w:rsidRPr="009B1D90">
        <w:rPr>
          <w:b/>
        </w:rPr>
        <w:t xml:space="preserve"> </w:t>
      </w:r>
    </w:p>
    <w:p w:rsidR="00F06CE0" w:rsidRPr="009B1D90" w:rsidRDefault="00F06CE0" w:rsidP="00F06CE0">
      <w:pPr>
        <w:ind w:firstLine="540"/>
      </w:pPr>
      <w:r w:rsidRPr="009B1D90">
        <w:t>1. Субъекты рыночной экономики. Понятие и сущность экономического кругооборота. Модели экономического кругооборота в сфере культуры.</w:t>
      </w:r>
    </w:p>
    <w:p w:rsidR="00F06CE0" w:rsidRPr="009B1D90" w:rsidRDefault="00F06CE0" w:rsidP="00F06CE0">
      <w:pPr>
        <w:ind w:firstLine="540"/>
      </w:pPr>
      <w:r w:rsidRPr="009B1D90">
        <w:t>2. Сущность собственности как экономической категории и ее формы.</w:t>
      </w:r>
    </w:p>
    <w:p w:rsidR="00F06CE0" w:rsidRPr="009B1D90" w:rsidRDefault="00F06CE0" w:rsidP="00F06CE0">
      <w:pPr>
        <w:ind w:firstLine="540"/>
      </w:pPr>
      <w:r w:rsidRPr="009B1D90">
        <w:t>3. Система экономических интересов. Мотивы и стимулы хозяйствования.</w:t>
      </w:r>
    </w:p>
    <w:p w:rsidR="00F06CE0" w:rsidRPr="009B1D90" w:rsidRDefault="00F06CE0" w:rsidP="00F06CE0">
      <w:pPr>
        <w:ind w:firstLine="540"/>
      </w:pPr>
      <w:r w:rsidRPr="009B1D90">
        <w:t>4. Структура Национального проекта «Культура» (2019-2024 годы). Основная стратегическая цель Проекта. Задачи Проекта.</w:t>
      </w:r>
    </w:p>
    <w:p w:rsidR="00F06CE0" w:rsidRPr="009B1D90" w:rsidRDefault="00F06CE0" w:rsidP="00F06CE0">
      <w:pPr>
        <w:ind w:firstLine="540"/>
      </w:pPr>
      <w:r w:rsidRPr="009B1D90">
        <w:t xml:space="preserve">5. Структура Национального проекта «Культура». Федеральный проект «Культурная среда». Цели и содержание Проекта. </w:t>
      </w:r>
    </w:p>
    <w:p w:rsidR="00F06CE0" w:rsidRPr="009B1D90" w:rsidRDefault="00F06CE0" w:rsidP="00F06CE0">
      <w:pPr>
        <w:ind w:firstLine="540"/>
      </w:pPr>
      <w:r w:rsidRPr="009B1D90">
        <w:t>6. Структура Национального проекта «Культура». Федеральный проект «Творческие люди». Цели и содержание Проекта.</w:t>
      </w:r>
    </w:p>
    <w:p w:rsidR="00F06CE0" w:rsidRPr="009B1D90" w:rsidRDefault="00F06CE0" w:rsidP="00F06CE0">
      <w:pPr>
        <w:ind w:firstLine="540"/>
      </w:pPr>
      <w:r w:rsidRPr="009B1D90">
        <w:t>7. Государственная поддержка инвестиционных проектов, направленных на капитальное строительство и реставрацию объектов культурного наследия с длительным сроком окупаемости.</w:t>
      </w:r>
    </w:p>
    <w:p w:rsidR="00F06CE0" w:rsidRPr="009B1D90" w:rsidRDefault="00F06CE0" w:rsidP="00F06CE0">
      <w:pPr>
        <w:ind w:firstLine="540"/>
      </w:pPr>
      <w:r w:rsidRPr="009B1D90">
        <w:t>8. Нормативы, на которые ориентируется перспективное развитие отраслей культуры. Мониторинг культурных процессов.</w:t>
      </w:r>
    </w:p>
    <w:p w:rsidR="00F06CE0" w:rsidRPr="009B1D90" w:rsidRDefault="00F06CE0" w:rsidP="00F06CE0">
      <w:pPr>
        <w:ind w:firstLine="540"/>
      </w:pPr>
      <w:r w:rsidRPr="009B1D90">
        <w:lastRenderedPageBreak/>
        <w:t>9. Министерство культуры РФ как государственный заказчик и координатор федеральных проектов в сфере культуры. Основные функции Министерства культуры РФ по обеспечению выполнения федерального проекта.</w:t>
      </w:r>
    </w:p>
    <w:p w:rsidR="00F06CE0" w:rsidRPr="009B1D90" w:rsidRDefault="00F06CE0" w:rsidP="00F06CE0">
      <w:pPr>
        <w:ind w:firstLine="540"/>
      </w:pPr>
      <w:r w:rsidRPr="009B1D90">
        <w:t>10. Структура Национального проекта «Культура». Федеральный проект «Цифровая культура». Цели и содержание Проекта.</w:t>
      </w:r>
    </w:p>
    <w:p w:rsidR="00F06CE0" w:rsidRPr="009B1D90" w:rsidRDefault="00F06CE0" w:rsidP="00F06CE0">
      <w:pPr>
        <w:ind w:firstLine="540"/>
      </w:pPr>
      <w:r w:rsidRPr="009B1D90">
        <w:t>11. Национальный проект «Малое и среднее предпринимательство». Структура, основные цели и содержание Проекта.</w:t>
      </w:r>
    </w:p>
    <w:p w:rsidR="00F06CE0" w:rsidRPr="009B1D90" w:rsidRDefault="00F06CE0" w:rsidP="00F06CE0">
      <w:pPr>
        <w:ind w:firstLine="540"/>
      </w:pPr>
      <w:r w:rsidRPr="009B1D90">
        <w:t>12. Национальный проект «Цифровая экономика». Структура, основные цели и содержание Проекта.</w:t>
      </w:r>
    </w:p>
    <w:p w:rsidR="00F06CE0" w:rsidRPr="009B1D90" w:rsidRDefault="00F06CE0" w:rsidP="00F06CE0">
      <w:pPr>
        <w:ind w:firstLine="540"/>
      </w:pPr>
      <w:r w:rsidRPr="009B1D90">
        <w:t>13. Организационно-правовые формы коммерческих и некоммерческих организаций в сфере культуры. Характеристика организационно-правовых форм коммерческих организаций.</w:t>
      </w:r>
    </w:p>
    <w:p w:rsidR="00F06CE0" w:rsidRPr="009B1D90" w:rsidRDefault="00F06CE0" w:rsidP="00F06CE0">
      <w:pPr>
        <w:ind w:firstLine="540"/>
      </w:pPr>
      <w:r w:rsidRPr="009B1D90">
        <w:t>14. Организационно-правовые формы коммерческих и некоммерческих организаций в сфере культуры. Характеристика организационно-правовых форм некоммерческих организаций.</w:t>
      </w:r>
    </w:p>
    <w:p w:rsidR="00F06CE0" w:rsidRPr="009B1D90" w:rsidRDefault="00F06CE0" w:rsidP="00F06CE0">
      <w:pPr>
        <w:ind w:firstLine="540"/>
      </w:pPr>
      <w:r w:rsidRPr="009B1D90">
        <w:t>15. Сущность и виды потребностей людей. Экономические потребности. Закон возвышения потребностей. Потребность человека в товарах сферы культуры.</w:t>
      </w:r>
    </w:p>
    <w:p w:rsidR="00F06CE0" w:rsidRPr="009B1D90" w:rsidRDefault="00F06CE0" w:rsidP="00F06CE0">
      <w:pPr>
        <w:ind w:firstLine="540"/>
      </w:pPr>
      <w:r w:rsidRPr="009B1D90">
        <w:t>16. Экономические блага и их классификация.</w:t>
      </w:r>
    </w:p>
    <w:p w:rsidR="00F06CE0" w:rsidRPr="009B1D90" w:rsidRDefault="00F06CE0" w:rsidP="00F06CE0">
      <w:pPr>
        <w:ind w:firstLine="540"/>
      </w:pPr>
      <w:r w:rsidRPr="009B1D90">
        <w:t>17. Товар и его свойства. Реальная и формальная потребительная стоимость товара. Система относительных цен.</w:t>
      </w:r>
    </w:p>
    <w:p w:rsidR="00F06CE0" w:rsidRPr="009B1D90" w:rsidRDefault="00F06CE0" w:rsidP="00F06CE0">
      <w:pPr>
        <w:ind w:firstLine="540"/>
      </w:pPr>
      <w:r w:rsidRPr="009B1D90">
        <w:t>18. Функции денег. Экономическая природа денег. Эволюция денег в современной денежной системе.</w:t>
      </w:r>
    </w:p>
    <w:p w:rsidR="00F06CE0" w:rsidRPr="009B1D90" w:rsidRDefault="00F06CE0" w:rsidP="00F06CE0">
      <w:pPr>
        <w:ind w:firstLine="540"/>
      </w:pPr>
      <w:r w:rsidRPr="009B1D90">
        <w:t>19. Количественная теория денег. Теория «нейтральных» денег.</w:t>
      </w:r>
    </w:p>
    <w:p w:rsidR="00F06CE0" w:rsidRPr="009B1D90" w:rsidRDefault="00F06CE0" w:rsidP="00F06CE0">
      <w:pPr>
        <w:ind w:firstLine="540"/>
      </w:pPr>
      <w:r w:rsidRPr="009B1D90">
        <w:t>20. Капитал, его формы и свойства. Кругооборот и оборот капитала.</w:t>
      </w:r>
    </w:p>
    <w:p w:rsidR="00F06CE0" w:rsidRPr="009B1D90" w:rsidRDefault="00F06CE0" w:rsidP="00F06CE0">
      <w:pPr>
        <w:ind w:firstLine="540"/>
      </w:pPr>
      <w:r w:rsidRPr="009B1D90">
        <w:t>21. Виды предпринимательской деятельности в сфере культуры. Внешние факторы предпринимательской стабильности.</w:t>
      </w:r>
    </w:p>
    <w:p w:rsidR="00F06CE0" w:rsidRPr="009B1D90" w:rsidRDefault="00F06CE0" w:rsidP="00F06CE0">
      <w:pPr>
        <w:ind w:firstLine="540"/>
      </w:pPr>
      <w:r w:rsidRPr="009B1D90">
        <w:t>22. Государственная поддержка предпринимательства в сфере культуры. Венчурное финансирование проектов.</w:t>
      </w:r>
    </w:p>
    <w:p w:rsidR="00F06CE0" w:rsidRPr="009B1D90" w:rsidRDefault="00F06CE0" w:rsidP="00F06CE0">
      <w:pPr>
        <w:ind w:firstLine="540"/>
      </w:pPr>
      <w:r w:rsidRPr="009B1D90">
        <w:t>23.Система налогообложения.</w:t>
      </w:r>
    </w:p>
    <w:p w:rsidR="00F06CE0" w:rsidRPr="009B1D90" w:rsidRDefault="00F06CE0" w:rsidP="00F06CE0">
      <w:pPr>
        <w:ind w:firstLine="540"/>
      </w:pPr>
      <w:r w:rsidRPr="009B1D90">
        <w:t>24. Внутренние факторы стабильности деятельности организаций культуры.</w:t>
      </w:r>
    </w:p>
    <w:p w:rsidR="00F06CE0" w:rsidRPr="009B1D90" w:rsidRDefault="00F06CE0" w:rsidP="00F06CE0">
      <w:pPr>
        <w:ind w:firstLine="540"/>
      </w:pPr>
      <w:r w:rsidRPr="009B1D90">
        <w:t>25.  Планирование кадров. Оценка уровня профессионализма руководителей и специалистов организаций культуры.</w:t>
      </w:r>
    </w:p>
    <w:p w:rsidR="00F06CE0" w:rsidRPr="009B1D90" w:rsidRDefault="00F06CE0" w:rsidP="00F06CE0">
      <w:pPr>
        <w:ind w:firstLine="540"/>
      </w:pPr>
      <w:r w:rsidRPr="009B1D90">
        <w:t>26. Стратегическое планирование деятельности организаций культуры.</w:t>
      </w:r>
    </w:p>
    <w:p w:rsidR="00F06CE0" w:rsidRPr="009B1D90" w:rsidRDefault="00F06CE0" w:rsidP="00F06CE0">
      <w:pPr>
        <w:ind w:firstLine="540"/>
      </w:pPr>
      <w:r w:rsidRPr="009B1D90">
        <w:t>27. Экономические ресурсы и их виды. Экономический выбор.</w:t>
      </w:r>
    </w:p>
    <w:p w:rsidR="00F06CE0" w:rsidRPr="009B1D90" w:rsidRDefault="00F06CE0" w:rsidP="00F06CE0">
      <w:pPr>
        <w:ind w:firstLine="540"/>
      </w:pPr>
      <w:r w:rsidRPr="009B1D90">
        <w:t>28. Закон возрастающих вмененных издержек. Альтернативные (вмененные) издержки.</w:t>
      </w:r>
    </w:p>
    <w:p w:rsidR="00F06CE0" w:rsidRPr="009B1D90" w:rsidRDefault="00F06CE0" w:rsidP="00F06CE0">
      <w:pPr>
        <w:ind w:firstLine="540"/>
      </w:pPr>
      <w:r w:rsidRPr="009B1D90">
        <w:t>29. Эффективность использования основных фондов, капитала, материальных и трудовых ресурсов.</w:t>
      </w:r>
    </w:p>
    <w:p w:rsidR="00F06CE0" w:rsidRPr="009B1D90" w:rsidRDefault="00F06CE0" w:rsidP="00F06CE0">
      <w:pPr>
        <w:ind w:firstLine="540"/>
      </w:pPr>
      <w:r w:rsidRPr="009B1D90">
        <w:t>30. Экономическая эффективность субъектов сферы культуры.</w:t>
      </w:r>
    </w:p>
    <w:p w:rsidR="00F06CE0" w:rsidRPr="009B1D90" w:rsidRDefault="00F06CE0" w:rsidP="00F06CE0">
      <w:pPr>
        <w:ind w:firstLine="540"/>
      </w:pPr>
      <w:r w:rsidRPr="009B1D90">
        <w:t>31. Понятие рынка. Элементы рынка в сфере культуры. Функции рынка.</w:t>
      </w:r>
    </w:p>
    <w:p w:rsidR="00F06CE0" w:rsidRPr="009B1D90" w:rsidRDefault="00F06CE0" w:rsidP="00F06CE0">
      <w:pPr>
        <w:ind w:firstLine="540"/>
      </w:pPr>
      <w:r w:rsidRPr="009B1D90">
        <w:t>32. Виды рынков в сфере культуры.</w:t>
      </w:r>
    </w:p>
    <w:p w:rsidR="00F06CE0" w:rsidRPr="009B1D90" w:rsidRDefault="00F06CE0" w:rsidP="00F06CE0">
      <w:pPr>
        <w:ind w:firstLine="540"/>
      </w:pPr>
      <w:r w:rsidRPr="009B1D90">
        <w:t>33. Структура и инфраструктура рынка. Критерии для характеристики структуры рынка в сфере культуры.</w:t>
      </w:r>
    </w:p>
    <w:p w:rsidR="00F06CE0" w:rsidRPr="009B1D90" w:rsidRDefault="00F06CE0" w:rsidP="00F06CE0">
      <w:pPr>
        <w:ind w:firstLine="540"/>
      </w:pPr>
      <w:r w:rsidRPr="009B1D90">
        <w:t>34. Рыночный механизм сферы культуры.</w:t>
      </w:r>
    </w:p>
    <w:p w:rsidR="00F06CE0" w:rsidRPr="009B1D90" w:rsidRDefault="00F06CE0" w:rsidP="00F06CE0">
      <w:pPr>
        <w:ind w:firstLine="540"/>
      </w:pPr>
      <w:r w:rsidRPr="009B1D90">
        <w:t xml:space="preserve">35. Закон спроса. Неценовые факторы, влияющие на смещение кривой спроса в сфере культуры. </w:t>
      </w:r>
    </w:p>
    <w:p w:rsidR="00F06CE0" w:rsidRPr="009B1D90" w:rsidRDefault="00F06CE0" w:rsidP="00F06CE0">
      <w:pPr>
        <w:spacing w:after="120"/>
        <w:ind w:firstLine="540"/>
      </w:pPr>
      <w:r w:rsidRPr="009B1D90">
        <w:t>36. Закон предложения. Эластичное и неэластичное предложение.</w:t>
      </w:r>
    </w:p>
    <w:p w:rsidR="00F06CE0" w:rsidRPr="009B1D90" w:rsidRDefault="00F06CE0" w:rsidP="00F06CE0">
      <w:pPr>
        <w:spacing w:after="120"/>
        <w:ind w:left="10" w:right="852"/>
        <w:jc w:val="center"/>
      </w:pPr>
      <w:r w:rsidRPr="009B1D90">
        <w:rPr>
          <w:b/>
          <w:u w:val="single" w:color="000000"/>
        </w:rPr>
        <w:t>Темы докладов (статей) и презентаций</w:t>
      </w:r>
      <w:r w:rsidRPr="009B1D90">
        <w:rPr>
          <w:b/>
        </w:rPr>
        <w:t xml:space="preserve"> </w:t>
      </w:r>
      <w:r w:rsidRPr="009B1D90">
        <w:t xml:space="preserve">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 xml:space="preserve">Влияние государственной политики на инвестиционную деятельность в сфере культуры. 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lastRenderedPageBreak/>
        <w:t xml:space="preserve">Эффективность мер государственного регулирования рынка интеллектуальной собственности в отраслях культуры.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 xml:space="preserve">Российские банки на рынке культурных проектов.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 xml:space="preserve">Анализ российского и зарубежного опыта фандрайзинга в сфере культуры.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 xml:space="preserve">Анализ развития российского художественного рынка.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 xml:space="preserve">Анализ развития российского рынка шоу-программ.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 xml:space="preserve">Анализ развития рынка библиотечных (театральных, музейных и т.д.) услуг в Российской Федерации.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 xml:space="preserve">Анализ российского и зарубежного опыта развития галерейного бизнеса.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 xml:space="preserve">Анализ российского и зарубежного опыта развития музейного бизнеса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 xml:space="preserve">Анализ российского и зарубежного опыта развития фестивального бизнеса.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>Экономико-организационные меры по повышению конкурентоспособности организации культуры.</w:t>
      </w:r>
      <w:r w:rsidRPr="009B1D90">
        <w:rPr>
          <w:b/>
        </w:rPr>
        <w:t xml:space="preserve">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>Влияние продуктовой диверсификации на рост и эффективность деятельности организации культуры: микроэкономический анализ.</w:t>
      </w:r>
      <w:r w:rsidRPr="009B1D90">
        <w:rPr>
          <w:b/>
        </w:rPr>
        <w:t xml:space="preserve">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 xml:space="preserve">Бренд как фактор неценовой конкуренции (на примере рынка культуры). 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 xml:space="preserve">Разработка рекомендаций по совершенствованию маркетинговой деятельности организации культуры.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 xml:space="preserve">Рекомендации по созданию эффективной системы мотивации персонала организации культуры. 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 xml:space="preserve">Опыт реформирования сети муниципальных учреждений культуры   региона.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 xml:space="preserve">Разработка мер по совершенствованию системы оплаты труда творческих работников и гарантии их социальной защиты. 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 xml:space="preserve">Направления улучшения финансового состояния предприятия культуры.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 xml:space="preserve">Феномен «звезды» в современной массовой культуре. </w:t>
      </w:r>
    </w:p>
    <w:p w:rsidR="00F06CE0" w:rsidRPr="009B1D90" w:rsidRDefault="00F06CE0" w:rsidP="00F06CE0">
      <w:pPr>
        <w:numPr>
          <w:ilvl w:val="0"/>
          <w:numId w:val="18"/>
        </w:numPr>
        <w:spacing w:after="56"/>
        <w:ind w:right="-5" w:firstLine="720"/>
      </w:pPr>
      <w:r w:rsidRPr="009B1D90">
        <w:t xml:space="preserve">Теория «болезнь издержек» в сфере культуры. </w:t>
      </w:r>
    </w:p>
    <w:p w:rsidR="00F06CE0" w:rsidRPr="00723A64" w:rsidRDefault="00F06CE0" w:rsidP="00F06CE0">
      <w:pPr>
        <w:numPr>
          <w:ilvl w:val="0"/>
          <w:numId w:val="18"/>
        </w:numPr>
        <w:spacing w:after="120"/>
        <w:ind w:right="-5" w:firstLine="720"/>
      </w:pPr>
      <w:r w:rsidRPr="009B1D90">
        <w:t xml:space="preserve">Индустриализация искусства. </w:t>
      </w:r>
    </w:p>
    <w:p w:rsidR="00F06CE0" w:rsidRPr="009B1D90" w:rsidRDefault="00F06CE0" w:rsidP="00F06CE0">
      <w:pPr>
        <w:spacing w:after="169"/>
        <w:ind w:left="10" w:right="-5"/>
        <w:jc w:val="center"/>
      </w:pPr>
      <w:r w:rsidRPr="009B1D90">
        <w:rPr>
          <w:b/>
          <w:u w:val="single" w:color="000000"/>
        </w:rPr>
        <w:t>Примерные вопросы к зачету</w:t>
      </w:r>
      <w:r w:rsidRPr="009B1D90">
        <w:rPr>
          <w:b/>
        </w:rPr>
        <w:t xml:space="preserve"> </w:t>
      </w:r>
    </w:p>
    <w:p w:rsidR="00F06CE0" w:rsidRPr="009B1D90" w:rsidRDefault="00F06CE0" w:rsidP="00F06CE0">
      <w:pPr>
        <w:ind w:firstLine="540"/>
      </w:pPr>
      <w:r w:rsidRPr="009B1D90">
        <w:t>1. Субъекты рыночной экономики. Понятие и сущность экономического кругооборота. Модели экономического кругооборота в сфере культуры.</w:t>
      </w:r>
    </w:p>
    <w:p w:rsidR="00F06CE0" w:rsidRPr="009B1D90" w:rsidRDefault="00F06CE0" w:rsidP="00F06CE0">
      <w:pPr>
        <w:ind w:firstLine="540"/>
      </w:pPr>
      <w:r w:rsidRPr="009B1D90">
        <w:t>2. Сущность собственности как экономической категории и ее формы.</w:t>
      </w:r>
    </w:p>
    <w:p w:rsidR="00F06CE0" w:rsidRPr="009B1D90" w:rsidRDefault="00F06CE0" w:rsidP="00F06CE0">
      <w:pPr>
        <w:ind w:firstLine="540"/>
      </w:pPr>
      <w:r w:rsidRPr="009B1D90">
        <w:t>3. Система экономических интересов. Мотивы и стимулы хозяйствования.</w:t>
      </w:r>
    </w:p>
    <w:p w:rsidR="00F06CE0" w:rsidRPr="009B1D90" w:rsidRDefault="00F06CE0" w:rsidP="00F06CE0">
      <w:pPr>
        <w:ind w:firstLine="540"/>
      </w:pPr>
      <w:r w:rsidRPr="009B1D90">
        <w:t>4. Структура Национального проекта «Культура» (2019-2024 годы). Основная стратегическая цель Проекта. Задачи Проекта.</w:t>
      </w:r>
    </w:p>
    <w:p w:rsidR="00F06CE0" w:rsidRPr="009B1D90" w:rsidRDefault="00F06CE0" w:rsidP="00F06CE0">
      <w:pPr>
        <w:ind w:firstLine="540"/>
      </w:pPr>
      <w:r w:rsidRPr="009B1D90">
        <w:t xml:space="preserve">5. Структура Национального проекта «Культура». Федеральный проект «Культурная среда». Цели и содержание Проекта. </w:t>
      </w:r>
    </w:p>
    <w:p w:rsidR="00F06CE0" w:rsidRPr="009B1D90" w:rsidRDefault="00F06CE0" w:rsidP="00F06CE0">
      <w:pPr>
        <w:ind w:firstLine="540"/>
      </w:pPr>
      <w:r w:rsidRPr="009B1D90">
        <w:t>6. Структура Национального проекта «Культура». Федеральный проект «Творческие люди». Цели и содержание Проекта.</w:t>
      </w:r>
    </w:p>
    <w:p w:rsidR="00F06CE0" w:rsidRPr="009B1D90" w:rsidRDefault="00F06CE0" w:rsidP="00F06CE0">
      <w:pPr>
        <w:ind w:firstLine="540"/>
      </w:pPr>
      <w:r w:rsidRPr="009B1D90">
        <w:t>7. Государственная поддержка инвестиционных проектов, направленных на капитальное строительство и реставрацию объектов культурного наследия с длительным сроком окупаемости.</w:t>
      </w:r>
    </w:p>
    <w:p w:rsidR="00F06CE0" w:rsidRPr="009B1D90" w:rsidRDefault="00F06CE0" w:rsidP="00F06CE0">
      <w:pPr>
        <w:ind w:firstLine="540"/>
      </w:pPr>
      <w:r w:rsidRPr="009B1D90">
        <w:t>8. Нормативы, на которые ориентируется перспективное развитие отраслей культуры. Мониторинг культурных процессов.</w:t>
      </w:r>
    </w:p>
    <w:p w:rsidR="00F06CE0" w:rsidRPr="009B1D90" w:rsidRDefault="00F06CE0" w:rsidP="00F06CE0">
      <w:pPr>
        <w:ind w:firstLine="540"/>
      </w:pPr>
      <w:r w:rsidRPr="009B1D90">
        <w:lastRenderedPageBreak/>
        <w:t>9. Министерство культуры РФ как государственный заказчик и координатор федеральных проектов в сфере культуры. Основные функции Министерства культуры РФ по обеспечению выполнения федерального проекта.</w:t>
      </w:r>
    </w:p>
    <w:p w:rsidR="00F06CE0" w:rsidRPr="009B1D90" w:rsidRDefault="00F06CE0" w:rsidP="00F06CE0">
      <w:pPr>
        <w:ind w:firstLine="540"/>
      </w:pPr>
      <w:r w:rsidRPr="009B1D90">
        <w:t>10. Структура Национального проекта «Культура». Федеральный проект «Цифровая культура». Цели и содержание Проекта.</w:t>
      </w:r>
    </w:p>
    <w:p w:rsidR="00F06CE0" w:rsidRPr="009B1D90" w:rsidRDefault="00F06CE0" w:rsidP="00F06CE0">
      <w:pPr>
        <w:ind w:firstLine="540"/>
      </w:pPr>
      <w:r w:rsidRPr="009B1D90">
        <w:t>11. Национальный проект «Малое и среднее предпринимательство». Структура, основные цели и содержание Проекта.</w:t>
      </w:r>
    </w:p>
    <w:p w:rsidR="00F06CE0" w:rsidRPr="009B1D90" w:rsidRDefault="00F06CE0" w:rsidP="00F06CE0">
      <w:pPr>
        <w:ind w:firstLine="540"/>
      </w:pPr>
      <w:r w:rsidRPr="009B1D90">
        <w:t>12. Национальный проект «Цифровая экономика». Структура, основные цели и содержание Проекта.</w:t>
      </w:r>
    </w:p>
    <w:p w:rsidR="00F06CE0" w:rsidRPr="009B1D90" w:rsidRDefault="00F06CE0" w:rsidP="00F06CE0">
      <w:pPr>
        <w:ind w:firstLine="540"/>
      </w:pPr>
      <w:r w:rsidRPr="009B1D90">
        <w:t>13. Организационно-правовые формы коммерческих и некоммерческих организаций в сфере культуры. Характеристика организационно-правовых форм коммерческих организаций.</w:t>
      </w:r>
    </w:p>
    <w:p w:rsidR="00F06CE0" w:rsidRPr="009B1D90" w:rsidRDefault="00F06CE0" w:rsidP="00F06CE0">
      <w:pPr>
        <w:ind w:firstLine="540"/>
      </w:pPr>
      <w:r w:rsidRPr="009B1D90">
        <w:t>14. Организационно-правовые формы коммерческих и некоммерческих организаций в сфере культуры. Характеристика организационно-правовых форм некоммерческих организаций.</w:t>
      </w:r>
    </w:p>
    <w:p w:rsidR="00F06CE0" w:rsidRPr="009B1D90" w:rsidRDefault="00F06CE0" w:rsidP="00F06CE0">
      <w:pPr>
        <w:ind w:firstLine="540"/>
      </w:pPr>
      <w:r w:rsidRPr="009B1D90">
        <w:t>15. Сущность и виды потребностей людей. Экономические потребности. Закон возвышения потребностей. Потребность человека в товарах сферы культуры.</w:t>
      </w:r>
    </w:p>
    <w:p w:rsidR="00F06CE0" w:rsidRPr="009B1D90" w:rsidRDefault="00F06CE0" w:rsidP="00F06CE0">
      <w:pPr>
        <w:ind w:firstLine="540"/>
      </w:pPr>
      <w:r w:rsidRPr="009B1D90">
        <w:t>16. Экономические блага и их классификация.</w:t>
      </w:r>
    </w:p>
    <w:p w:rsidR="00F06CE0" w:rsidRPr="009B1D90" w:rsidRDefault="00F06CE0" w:rsidP="00F06CE0">
      <w:pPr>
        <w:ind w:firstLine="540"/>
      </w:pPr>
      <w:r w:rsidRPr="009B1D90">
        <w:t>17. Товар и его свойства. Реальная и формальная потребительная стоимость товара. Система относительных цен.</w:t>
      </w:r>
    </w:p>
    <w:p w:rsidR="00F06CE0" w:rsidRPr="009B1D90" w:rsidRDefault="00F06CE0" w:rsidP="00F06CE0">
      <w:pPr>
        <w:ind w:firstLine="540"/>
      </w:pPr>
      <w:r w:rsidRPr="009B1D90">
        <w:t>18. Функции денег. Экономическая природа денег. Эволюция денег в современной денежной системе.</w:t>
      </w:r>
    </w:p>
    <w:p w:rsidR="00F06CE0" w:rsidRPr="009B1D90" w:rsidRDefault="00F06CE0" w:rsidP="00F06CE0">
      <w:pPr>
        <w:ind w:firstLine="540"/>
      </w:pPr>
      <w:r w:rsidRPr="009B1D90">
        <w:t>19. Количественная теория денег. Теория «нейтральных» денег.</w:t>
      </w:r>
    </w:p>
    <w:p w:rsidR="00F06CE0" w:rsidRPr="009B1D90" w:rsidRDefault="00F06CE0" w:rsidP="00F06CE0">
      <w:pPr>
        <w:ind w:firstLine="540"/>
      </w:pPr>
      <w:r w:rsidRPr="009B1D90">
        <w:t>20. Капитал, его формы и свойства. Кругооборот и оборот капитала.</w:t>
      </w:r>
    </w:p>
    <w:p w:rsidR="00F06CE0" w:rsidRPr="009B1D90" w:rsidRDefault="00F06CE0" w:rsidP="00F06CE0">
      <w:pPr>
        <w:ind w:firstLine="540"/>
      </w:pPr>
      <w:r w:rsidRPr="009B1D90">
        <w:t>21. Виды предпринимательской деятельности в сфере культуры. Внешние факторы предпринимательской стабильности.</w:t>
      </w:r>
    </w:p>
    <w:p w:rsidR="00F06CE0" w:rsidRPr="009B1D90" w:rsidRDefault="00F06CE0" w:rsidP="00F06CE0">
      <w:pPr>
        <w:ind w:firstLine="540"/>
      </w:pPr>
      <w:r w:rsidRPr="009B1D90">
        <w:t>22. Государственная поддержка предпринимательства в сфере культуры. Венчурное финансирование проектов.</w:t>
      </w:r>
    </w:p>
    <w:p w:rsidR="00F06CE0" w:rsidRPr="009B1D90" w:rsidRDefault="00F06CE0" w:rsidP="00F06CE0">
      <w:pPr>
        <w:ind w:firstLine="540"/>
      </w:pPr>
      <w:r w:rsidRPr="009B1D90">
        <w:t>23.Система налогообложения.</w:t>
      </w:r>
    </w:p>
    <w:p w:rsidR="00F06CE0" w:rsidRPr="009B1D90" w:rsidRDefault="00F06CE0" w:rsidP="00F06CE0">
      <w:pPr>
        <w:ind w:firstLine="540"/>
      </w:pPr>
      <w:r w:rsidRPr="009B1D90">
        <w:t>24. Внутренние факторы стабильности деятельности организаций культуры.</w:t>
      </w:r>
    </w:p>
    <w:p w:rsidR="00F06CE0" w:rsidRPr="009B1D90" w:rsidRDefault="00F06CE0" w:rsidP="00F06CE0">
      <w:pPr>
        <w:ind w:firstLine="540"/>
      </w:pPr>
      <w:r w:rsidRPr="009B1D90">
        <w:t>25.  Планирование кадров. Оценка уровня профессионализма руководителей и специалистов организаций культуры.</w:t>
      </w:r>
    </w:p>
    <w:p w:rsidR="00F06CE0" w:rsidRPr="009B1D90" w:rsidRDefault="00F06CE0" w:rsidP="00F06CE0">
      <w:pPr>
        <w:ind w:firstLine="540"/>
      </w:pPr>
      <w:r w:rsidRPr="009B1D90">
        <w:t>26. Стратегическое планирование деятельности организаций культуры.</w:t>
      </w:r>
    </w:p>
    <w:p w:rsidR="00F06CE0" w:rsidRPr="009B1D90" w:rsidRDefault="00F06CE0" w:rsidP="00F06CE0">
      <w:pPr>
        <w:ind w:firstLine="540"/>
      </w:pPr>
      <w:r w:rsidRPr="009B1D90">
        <w:t>27. Экономические ресурсы и их виды. Экономический выбор.</w:t>
      </w:r>
    </w:p>
    <w:p w:rsidR="00F06CE0" w:rsidRPr="009B1D90" w:rsidRDefault="00F06CE0" w:rsidP="00F06CE0">
      <w:pPr>
        <w:ind w:firstLine="540"/>
      </w:pPr>
      <w:r w:rsidRPr="009B1D90">
        <w:t>28. Закон возрастающих вмененных издержек. Альтернативные (вмененные) издержки.</w:t>
      </w:r>
    </w:p>
    <w:p w:rsidR="00F06CE0" w:rsidRPr="009B1D90" w:rsidRDefault="00F06CE0" w:rsidP="00F06CE0">
      <w:pPr>
        <w:ind w:firstLine="540"/>
      </w:pPr>
      <w:r w:rsidRPr="009B1D90">
        <w:t>29. Эффективность использования основных фондов, капитала, материальных и трудовых ресурсов.</w:t>
      </w:r>
    </w:p>
    <w:p w:rsidR="00F06CE0" w:rsidRPr="009B1D90" w:rsidRDefault="00F06CE0" w:rsidP="00F06CE0">
      <w:pPr>
        <w:ind w:firstLine="540"/>
      </w:pPr>
      <w:r w:rsidRPr="009B1D90">
        <w:t>30. Экономическая эффективность субъектов сферы культуры.</w:t>
      </w:r>
    </w:p>
    <w:p w:rsidR="00F06CE0" w:rsidRPr="009B1D90" w:rsidRDefault="00F06CE0" w:rsidP="00F06CE0">
      <w:pPr>
        <w:ind w:firstLine="540"/>
      </w:pPr>
      <w:r w:rsidRPr="009B1D90">
        <w:t>31. Понятие рынка. Элементы рынка в сфере культуры. Функции рынка.</w:t>
      </w:r>
    </w:p>
    <w:p w:rsidR="00F06CE0" w:rsidRPr="009B1D90" w:rsidRDefault="00F06CE0" w:rsidP="00F06CE0">
      <w:pPr>
        <w:ind w:firstLine="540"/>
      </w:pPr>
      <w:r w:rsidRPr="009B1D90">
        <w:t>32. Виды рынков в сфере культуры.</w:t>
      </w:r>
    </w:p>
    <w:p w:rsidR="00F06CE0" w:rsidRPr="009B1D90" w:rsidRDefault="00F06CE0" w:rsidP="00F06CE0">
      <w:pPr>
        <w:ind w:firstLine="540"/>
      </w:pPr>
      <w:r w:rsidRPr="009B1D90">
        <w:t>33. Структура и инфраструктура рынка. Критерии для характеристики структуры рынка в сфере культуры.</w:t>
      </w:r>
    </w:p>
    <w:p w:rsidR="00F06CE0" w:rsidRPr="009B1D90" w:rsidRDefault="00F06CE0" w:rsidP="00F06CE0">
      <w:pPr>
        <w:ind w:firstLine="540"/>
      </w:pPr>
      <w:r w:rsidRPr="009B1D90">
        <w:t>34. Рыночный механизм сферы культуры.</w:t>
      </w:r>
    </w:p>
    <w:p w:rsidR="00F06CE0" w:rsidRPr="009B1D90" w:rsidRDefault="00F06CE0" w:rsidP="00F06CE0">
      <w:pPr>
        <w:ind w:firstLine="540"/>
      </w:pPr>
      <w:r w:rsidRPr="009B1D90">
        <w:t xml:space="preserve">35. Закон спроса. Неценовые факторы, влияющие на смещение кривой спроса в сфере культуры. </w:t>
      </w:r>
    </w:p>
    <w:p w:rsidR="00F06CE0" w:rsidRPr="009B1D90" w:rsidRDefault="00F06CE0" w:rsidP="00F06CE0">
      <w:pPr>
        <w:ind w:firstLine="540"/>
      </w:pPr>
      <w:r w:rsidRPr="009B1D90">
        <w:t>36. Закон предложения. Эластичное и неэластичное предложение.</w:t>
      </w:r>
    </w:p>
    <w:p w:rsidR="00F06CE0" w:rsidRPr="009B1D90" w:rsidRDefault="00F06CE0" w:rsidP="00F06CE0">
      <w:pPr>
        <w:ind w:firstLine="540"/>
      </w:pPr>
      <w:r w:rsidRPr="009B1D90">
        <w:t>37. Установление равновесной цены. Правила конкурентного поведения на рынке.</w:t>
      </w:r>
    </w:p>
    <w:p w:rsidR="00F06CE0" w:rsidRPr="009B1D90" w:rsidRDefault="00F06CE0" w:rsidP="00F06CE0">
      <w:pPr>
        <w:ind w:firstLine="540"/>
      </w:pPr>
      <w:r w:rsidRPr="009B1D90">
        <w:t>38. Парадоксы закона спроса в сфере культуры.</w:t>
      </w:r>
    </w:p>
    <w:p w:rsidR="00F06CE0" w:rsidRPr="009B1D90" w:rsidRDefault="00F06CE0" w:rsidP="00F06CE0">
      <w:pPr>
        <w:ind w:firstLine="540"/>
      </w:pPr>
      <w:r w:rsidRPr="009B1D90">
        <w:t>39. Экономическая природа организаций. Основные теории фирмы.</w:t>
      </w:r>
    </w:p>
    <w:p w:rsidR="00F06CE0" w:rsidRPr="009B1D90" w:rsidRDefault="00F06CE0" w:rsidP="00F06CE0">
      <w:pPr>
        <w:ind w:firstLine="540"/>
      </w:pPr>
      <w:r w:rsidRPr="009B1D90">
        <w:t>40. Управление организацией. Бизнес-планирование в организациях культуры.</w:t>
      </w:r>
    </w:p>
    <w:p w:rsidR="00F06CE0" w:rsidRPr="009B1D90" w:rsidRDefault="00F06CE0" w:rsidP="00F06CE0">
      <w:pPr>
        <w:ind w:firstLine="540"/>
      </w:pPr>
      <w:r w:rsidRPr="009B1D90">
        <w:lastRenderedPageBreak/>
        <w:t>41. Финансовые ресурсы хозяйствующего субъекта. Структура капитала. Источники финансовых ресурсов.</w:t>
      </w:r>
    </w:p>
    <w:p w:rsidR="00F06CE0" w:rsidRPr="009B1D90" w:rsidRDefault="00F06CE0" w:rsidP="00F06CE0">
      <w:pPr>
        <w:ind w:firstLine="540"/>
      </w:pPr>
      <w:r w:rsidRPr="009B1D90">
        <w:t xml:space="preserve">42. Основные и оборотные фонды. Показатели эффективности использования основных фондов. </w:t>
      </w:r>
    </w:p>
    <w:p w:rsidR="00F06CE0" w:rsidRPr="009B1D90" w:rsidRDefault="00F06CE0" w:rsidP="00F06CE0">
      <w:pPr>
        <w:ind w:firstLine="540"/>
      </w:pPr>
      <w:r w:rsidRPr="009B1D90">
        <w:t>43. Основные и оборотные фонды. Показатели эффективности использования оборотных фондов.</w:t>
      </w:r>
    </w:p>
    <w:p w:rsidR="00F06CE0" w:rsidRPr="009B1D90" w:rsidRDefault="00F06CE0" w:rsidP="00F06CE0">
      <w:pPr>
        <w:ind w:firstLine="540"/>
      </w:pPr>
      <w:r w:rsidRPr="009B1D90">
        <w:t>44. Состав и структура трудовых ресурсов организаций культуры. Подбор кадров, основные методы и критерии.</w:t>
      </w:r>
    </w:p>
    <w:p w:rsidR="00F06CE0" w:rsidRPr="009B1D90" w:rsidRDefault="00F06CE0" w:rsidP="00F06CE0">
      <w:pPr>
        <w:ind w:firstLine="540"/>
      </w:pPr>
      <w:r w:rsidRPr="009B1D90">
        <w:t>45. Организация и нормирование труда работников в сфере культуры. Определение загруженности работника.</w:t>
      </w:r>
    </w:p>
    <w:p w:rsidR="00F06CE0" w:rsidRPr="009B1D90" w:rsidRDefault="00F06CE0" w:rsidP="00F06CE0">
      <w:pPr>
        <w:ind w:firstLine="540"/>
      </w:pPr>
      <w:r w:rsidRPr="009B1D90">
        <w:t>46. Факторы повышения результативности труда работников сферы культуры.</w:t>
      </w:r>
    </w:p>
    <w:p w:rsidR="00F06CE0" w:rsidRPr="009B1D90" w:rsidRDefault="00F06CE0" w:rsidP="00F06CE0">
      <w:pPr>
        <w:ind w:firstLine="540"/>
      </w:pPr>
      <w:r w:rsidRPr="009B1D90">
        <w:t>47. Структура мотивационного комплекса труда. Предпочтительный мотивационный комплекс.</w:t>
      </w:r>
    </w:p>
    <w:p w:rsidR="00F06CE0" w:rsidRPr="009B1D90" w:rsidRDefault="00F06CE0" w:rsidP="00F06CE0">
      <w:pPr>
        <w:ind w:firstLine="540"/>
      </w:pPr>
      <w:r w:rsidRPr="009B1D90">
        <w:t>48. Взаимосвязь мотивов труда и его результативности. Мероприятия по повышению мотивации труда.</w:t>
      </w:r>
    </w:p>
    <w:p w:rsidR="00F06CE0" w:rsidRPr="009B1D90" w:rsidRDefault="00F06CE0" w:rsidP="00F06CE0">
      <w:pPr>
        <w:ind w:firstLine="540"/>
      </w:pPr>
      <w:r w:rsidRPr="009B1D90">
        <w:t xml:space="preserve">49. Виды издержек деятельности организаций культуры. Издержки деятельности в краткосрочном и долгосрочном периодах. </w:t>
      </w:r>
    </w:p>
    <w:p w:rsidR="00F06CE0" w:rsidRPr="009B1D90" w:rsidRDefault="00F06CE0" w:rsidP="00F06CE0">
      <w:pPr>
        <w:ind w:firstLine="540"/>
      </w:pPr>
      <w:r w:rsidRPr="009B1D90">
        <w:t>50. Структура выручки. Виды прибыли. Расчет прибыли.</w:t>
      </w:r>
    </w:p>
    <w:p w:rsidR="00F06CE0" w:rsidRPr="009B1D90" w:rsidRDefault="00F06CE0" w:rsidP="00F06CE0">
      <w:pPr>
        <w:ind w:firstLine="540"/>
      </w:pPr>
      <w:r w:rsidRPr="009B1D90">
        <w:t>51. Показатели рентабельности и их расчет.</w:t>
      </w:r>
    </w:p>
    <w:p w:rsidR="00F06CE0" w:rsidRPr="009B1D90" w:rsidRDefault="00F06CE0" w:rsidP="00F06CE0">
      <w:pPr>
        <w:ind w:firstLine="540"/>
      </w:pPr>
      <w:r w:rsidRPr="009B1D90">
        <w:t>52. Функция и структура цены. Система ценообразования. Ценовой механизм в сфере культуры.</w:t>
      </w:r>
    </w:p>
    <w:p w:rsidR="00F06CE0" w:rsidRPr="009B1D90" w:rsidRDefault="00F06CE0" w:rsidP="00F06CE0">
      <w:pPr>
        <w:ind w:firstLine="540"/>
      </w:pPr>
      <w:r w:rsidRPr="009B1D90">
        <w:t>53. Виды и классификация цен на товары (продукцию, работы, услуги) в сфере культуры.</w:t>
      </w:r>
    </w:p>
    <w:p w:rsidR="00F06CE0" w:rsidRPr="009B1D90" w:rsidRDefault="00F06CE0" w:rsidP="00F06CE0">
      <w:pPr>
        <w:ind w:firstLine="540"/>
      </w:pPr>
      <w:r w:rsidRPr="009B1D90">
        <w:t>54. Методы установления цен. Антимонопольный контроль установления цен.</w:t>
      </w:r>
    </w:p>
    <w:p w:rsidR="00F06CE0" w:rsidRPr="009B1D90" w:rsidRDefault="00F06CE0" w:rsidP="00F06CE0">
      <w:pPr>
        <w:ind w:firstLine="540"/>
      </w:pPr>
      <w:r w:rsidRPr="009B1D90">
        <w:t>55. Факторы, влияющие на ценообразование в сфере культуры.</w:t>
      </w:r>
    </w:p>
    <w:p w:rsidR="00F06CE0" w:rsidRPr="009B1D90" w:rsidRDefault="00F06CE0" w:rsidP="00F06CE0">
      <w:pPr>
        <w:ind w:firstLine="540"/>
      </w:pPr>
      <w:r w:rsidRPr="009B1D90">
        <w:t>56. Общие принципы формирования цен на платные услуги учреждений культуры.</w:t>
      </w:r>
    </w:p>
    <w:p w:rsidR="00F06CE0" w:rsidRPr="009B1D90" w:rsidRDefault="00F06CE0" w:rsidP="00F06CE0">
      <w:pPr>
        <w:ind w:firstLine="540"/>
      </w:pPr>
      <w:r w:rsidRPr="009B1D90">
        <w:t>57. Маркетинг как основа планирования деятельности организаций культуры.</w:t>
      </w:r>
    </w:p>
    <w:p w:rsidR="00F06CE0" w:rsidRPr="009B1D90" w:rsidRDefault="00F06CE0" w:rsidP="00F06CE0">
      <w:pPr>
        <w:ind w:firstLine="540"/>
      </w:pPr>
      <w:r w:rsidRPr="009B1D90">
        <w:t>58. Использование методов экономической статистики для сбора экономической информации о деятельности организаций культуры.</w:t>
      </w:r>
    </w:p>
    <w:p w:rsidR="00F06CE0" w:rsidRPr="009B1D90" w:rsidRDefault="00F06CE0" w:rsidP="00F06CE0">
      <w:pPr>
        <w:ind w:firstLine="540"/>
      </w:pPr>
      <w:r w:rsidRPr="009B1D90">
        <w:t xml:space="preserve">59. Современные проблемы экономики в сфере культуры и пути их решения. </w:t>
      </w:r>
    </w:p>
    <w:p w:rsidR="00F06CE0" w:rsidRPr="009B1D90" w:rsidRDefault="00F06CE0" w:rsidP="00F06CE0">
      <w:pPr>
        <w:pStyle w:val="af1"/>
        <w:numPr>
          <w:ilvl w:val="0"/>
          <w:numId w:val="14"/>
        </w:numPr>
        <w:spacing w:after="117"/>
        <w:ind w:left="0" w:firstLine="540"/>
      </w:pPr>
      <w:r w:rsidRPr="009B1D90">
        <w:t xml:space="preserve">Государственное регулирование коммерческой деятельности в сфере культуры. </w:t>
      </w:r>
    </w:p>
    <w:p w:rsidR="00F06CE0" w:rsidRPr="009B1D90" w:rsidRDefault="00F06CE0" w:rsidP="00F06CE0">
      <w:pPr>
        <w:pStyle w:val="af1"/>
        <w:numPr>
          <w:ilvl w:val="0"/>
          <w:numId w:val="14"/>
        </w:numPr>
        <w:spacing w:after="117"/>
        <w:ind w:left="0" w:firstLine="540"/>
      </w:pPr>
      <w:r w:rsidRPr="009B1D90">
        <w:t xml:space="preserve">Некоммерческие организации в сфере культуры. Оценка их социальной эффективности. </w:t>
      </w:r>
    </w:p>
    <w:p w:rsidR="00F06CE0" w:rsidRPr="009B1D90" w:rsidRDefault="00F06CE0" w:rsidP="00F06CE0">
      <w:pPr>
        <w:pStyle w:val="af1"/>
        <w:numPr>
          <w:ilvl w:val="0"/>
          <w:numId w:val="14"/>
        </w:numPr>
        <w:spacing w:after="117"/>
        <w:ind w:left="0" w:firstLine="540"/>
      </w:pPr>
      <w:r w:rsidRPr="009B1D90">
        <w:t xml:space="preserve">Механизм хозяйствования организаций сферы культуры. Показатели эффективности деятельности на примере конкретной организации. </w:t>
      </w:r>
    </w:p>
    <w:p w:rsidR="00F06CE0" w:rsidRPr="009B1D90" w:rsidRDefault="00F06CE0" w:rsidP="00F06CE0">
      <w:pPr>
        <w:pStyle w:val="af1"/>
        <w:numPr>
          <w:ilvl w:val="0"/>
          <w:numId w:val="14"/>
        </w:numPr>
        <w:spacing w:after="117"/>
        <w:ind w:left="0" w:firstLine="540"/>
      </w:pPr>
      <w:r w:rsidRPr="009B1D90">
        <w:t xml:space="preserve">Отраслевая и организационная структура культуры. </w:t>
      </w:r>
    </w:p>
    <w:p w:rsidR="00F06CE0" w:rsidRPr="009B1D90" w:rsidRDefault="00F06CE0" w:rsidP="00F06CE0">
      <w:pPr>
        <w:pStyle w:val="af1"/>
        <w:numPr>
          <w:ilvl w:val="0"/>
          <w:numId w:val="14"/>
        </w:numPr>
        <w:spacing w:after="117"/>
        <w:ind w:left="0" w:firstLine="540"/>
      </w:pPr>
      <w:r w:rsidRPr="009B1D90">
        <w:t xml:space="preserve">Отношения собственности в отраслях культуры. </w:t>
      </w:r>
    </w:p>
    <w:p w:rsidR="00F06CE0" w:rsidRPr="009B1D90" w:rsidRDefault="00F06CE0" w:rsidP="00F06CE0">
      <w:pPr>
        <w:pStyle w:val="af1"/>
        <w:numPr>
          <w:ilvl w:val="0"/>
          <w:numId w:val="14"/>
        </w:numPr>
        <w:spacing w:after="117"/>
        <w:ind w:left="0" w:firstLine="540"/>
      </w:pPr>
      <w:r w:rsidRPr="009B1D90">
        <w:t xml:space="preserve">Федеральный проект «Обеспечение качественно нового уровня развития инфраструктуры культуры». Цели и содержание Проекта. </w:t>
      </w:r>
    </w:p>
    <w:p w:rsidR="00F06CE0" w:rsidRPr="009B1D90" w:rsidRDefault="00F06CE0" w:rsidP="00F06CE0">
      <w:pPr>
        <w:pStyle w:val="af1"/>
        <w:numPr>
          <w:ilvl w:val="0"/>
          <w:numId w:val="14"/>
        </w:numPr>
        <w:spacing w:after="117"/>
        <w:ind w:left="0" w:firstLine="540"/>
      </w:pPr>
      <w:r w:rsidRPr="009B1D90">
        <w:t xml:space="preserve">Федеральный проект «Создание условий для реализации творческого потенциала нации». Цели и содержание Проекта. </w:t>
      </w:r>
    </w:p>
    <w:p w:rsidR="00F06CE0" w:rsidRPr="009B1D90" w:rsidRDefault="00F06CE0" w:rsidP="00F06CE0">
      <w:pPr>
        <w:pStyle w:val="af1"/>
        <w:numPr>
          <w:ilvl w:val="0"/>
          <w:numId w:val="14"/>
        </w:numPr>
        <w:spacing w:after="117"/>
        <w:ind w:left="0" w:firstLine="540"/>
      </w:pPr>
      <w:r w:rsidRPr="009B1D90">
        <w:t xml:space="preserve">Федеральный проект «Цифровизация услуг и формирование информационного пространства в сфере культуры». Примеры реализации Проекта. </w:t>
      </w:r>
    </w:p>
    <w:p w:rsidR="00F06CE0" w:rsidRPr="009B1D90" w:rsidRDefault="00F06CE0" w:rsidP="00F06CE0">
      <w:pPr>
        <w:pStyle w:val="af1"/>
        <w:numPr>
          <w:ilvl w:val="0"/>
          <w:numId w:val="14"/>
        </w:numPr>
        <w:spacing w:after="117"/>
        <w:ind w:left="0" w:firstLine="540"/>
      </w:pPr>
      <w:r w:rsidRPr="009B1D90">
        <w:t xml:space="preserve">Правовой аспект интеллектуальной собственности. </w:t>
      </w:r>
    </w:p>
    <w:p w:rsidR="00F06CE0" w:rsidRPr="009B1D90" w:rsidRDefault="00F06CE0" w:rsidP="00F06CE0">
      <w:pPr>
        <w:pStyle w:val="af1"/>
        <w:numPr>
          <w:ilvl w:val="0"/>
          <w:numId w:val="14"/>
        </w:numPr>
        <w:spacing w:after="117"/>
        <w:ind w:left="0" w:firstLine="540"/>
      </w:pPr>
      <w:r w:rsidRPr="009B1D90">
        <w:t xml:space="preserve">Рыночная классификация объектов интеллектуальной собственности. </w:t>
      </w:r>
    </w:p>
    <w:p w:rsidR="00F06CE0" w:rsidRPr="009B1D90" w:rsidRDefault="00F06CE0" w:rsidP="00F06CE0">
      <w:pPr>
        <w:pStyle w:val="af1"/>
        <w:numPr>
          <w:ilvl w:val="0"/>
          <w:numId w:val="14"/>
        </w:numPr>
        <w:spacing w:after="117"/>
        <w:ind w:left="0" w:firstLine="540"/>
      </w:pPr>
      <w:r w:rsidRPr="009B1D90">
        <w:t xml:space="preserve">Использование средств индивидуализации. Их экономическая оценка. </w:t>
      </w:r>
    </w:p>
    <w:p w:rsidR="00F06CE0" w:rsidRPr="00302C2B" w:rsidRDefault="00F06CE0" w:rsidP="00F06CE0">
      <w:pPr>
        <w:pStyle w:val="af1"/>
        <w:numPr>
          <w:ilvl w:val="0"/>
          <w:numId w:val="14"/>
        </w:numPr>
        <w:spacing w:after="240"/>
        <w:ind w:left="0" w:firstLine="540"/>
      </w:pPr>
      <w:r w:rsidRPr="009B1D90">
        <w:t>Экономическая эффективность использования объектов культурного наследия.</w:t>
      </w:r>
    </w:p>
    <w:p w:rsidR="00F06CE0" w:rsidRDefault="00F06CE0" w:rsidP="00F06CE0">
      <w:pPr>
        <w:pStyle w:val="1"/>
        <w:spacing w:after="120"/>
        <w:ind w:left="730" w:right="-5"/>
      </w:pPr>
    </w:p>
    <w:p w:rsidR="009C1DC0" w:rsidRDefault="009C1DC0" w:rsidP="004071E6"/>
    <w:p w:rsidR="004071E6" w:rsidRPr="00E80631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lastRenderedPageBreak/>
        <w:t xml:space="preserve">ФОС для проведения промежуточной аттестации одобрен на заседании </w:t>
      </w:r>
    </w:p>
    <w:p w:rsidR="004071E6" w:rsidRPr="00E80631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кафедры </w:t>
      </w:r>
      <w:r w:rsidR="00E07937">
        <w:t xml:space="preserve"> </w:t>
      </w:r>
      <w:r w:rsidR="001F0E18">
        <w:t>гуманитарных и социально-экономических дисциплин</w:t>
      </w:r>
    </w:p>
    <w:p w:rsidR="004071E6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______(название кафедры)_______(протокол </w:t>
      </w:r>
      <w:r>
        <w:t>№</w:t>
      </w:r>
      <w:r w:rsidRPr="00E80631">
        <w:t xml:space="preserve"> _</w:t>
      </w:r>
      <w:r w:rsidR="00592651">
        <w:t>2</w:t>
      </w:r>
      <w:r w:rsidRPr="00E80631">
        <w:t xml:space="preserve">__ от </w:t>
      </w:r>
      <w:r w:rsidR="00592651">
        <w:t>19.10</w:t>
      </w:r>
      <w:r w:rsidRPr="00E80631">
        <w:t>__20</w:t>
      </w:r>
      <w:r w:rsidR="00540F13">
        <w:t>2</w:t>
      </w:r>
      <w:r w:rsidR="001F0E18">
        <w:t>1</w:t>
      </w:r>
      <w:r w:rsidR="00E07937">
        <w:t xml:space="preserve"> </w:t>
      </w:r>
      <w:r w:rsidRPr="00E80631">
        <w:t>года).</w:t>
      </w:r>
    </w:p>
    <w:p w:rsidR="004071E6" w:rsidRPr="00E80631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>Автор (ы):</w:t>
      </w:r>
      <w:r w:rsidR="00E07937">
        <w:t xml:space="preserve"> доктор экон. наук, проф. Круглова Наталья Юрьевна</w:t>
      </w:r>
    </w:p>
    <w:p w:rsidR="004071E6" w:rsidRDefault="004071E6" w:rsidP="004071E6">
      <w:pPr>
        <w:ind w:firstLine="567"/>
        <w:jc w:val="right"/>
        <w:rPr>
          <w:i/>
        </w:rPr>
      </w:pPr>
    </w:p>
    <w:p w:rsidR="004071E6" w:rsidRDefault="004071E6" w:rsidP="004071E6">
      <w:pPr>
        <w:ind w:firstLine="567"/>
        <w:jc w:val="right"/>
        <w:rPr>
          <w:i/>
        </w:rPr>
      </w:pPr>
    </w:p>
    <w:p w:rsidR="002B12E9" w:rsidRDefault="002B12E9"/>
    <w:sectPr w:rsidR="002B12E9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A9F" w:rsidRDefault="00301A9F" w:rsidP="00786DB7">
      <w:r>
        <w:separator/>
      </w:r>
    </w:p>
  </w:endnote>
  <w:endnote w:type="continuationSeparator" w:id="0">
    <w:p w:rsidR="00301A9F" w:rsidRDefault="00301A9F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 Light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4560439"/>
      <w:docPartObj>
        <w:docPartGallery w:val="Page Numbers (Bottom of Page)"/>
        <w:docPartUnique/>
      </w:docPartObj>
    </w:sdtPr>
    <w:sdtEndPr/>
    <w:sdtContent>
      <w:p w:rsidR="007A2547" w:rsidRDefault="005677CC">
        <w:pPr>
          <w:pStyle w:val="af5"/>
          <w:jc w:val="right"/>
        </w:pPr>
        <w:r>
          <w:fldChar w:fldCharType="begin"/>
        </w:r>
        <w:r w:rsidR="007A2547">
          <w:instrText>PAGE   \* MERGEFORMAT</w:instrText>
        </w:r>
        <w:r>
          <w:fldChar w:fldCharType="separate"/>
        </w:r>
        <w:r w:rsidR="00592651">
          <w:rPr>
            <w:noProof/>
          </w:rPr>
          <w:t>17</w:t>
        </w:r>
        <w:r>
          <w:fldChar w:fldCharType="end"/>
        </w:r>
      </w:p>
    </w:sdtContent>
  </w:sdt>
  <w:p w:rsidR="007A2547" w:rsidRDefault="007A2547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A9F" w:rsidRDefault="00301A9F" w:rsidP="00786DB7">
      <w:r>
        <w:separator/>
      </w:r>
    </w:p>
  </w:footnote>
  <w:footnote w:type="continuationSeparator" w:id="0">
    <w:p w:rsidR="00301A9F" w:rsidRDefault="00301A9F" w:rsidP="00786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D7D"/>
    <w:multiLevelType w:val="hybridMultilevel"/>
    <w:tmpl w:val="FB046624"/>
    <w:lvl w:ilvl="0" w:tplc="CD5A8CD4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1" w:tplc="162868F0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2" w:tplc="3558EC5E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3" w:tplc="9794736C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4" w:tplc="91A861B0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5" w:tplc="F716A77A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6" w:tplc="91284D22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7" w:tplc="8EB2E734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8" w:tplc="3ACADDAE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36852CE"/>
    <w:multiLevelType w:val="hybridMultilevel"/>
    <w:tmpl w:val="666259BE"/>
    <w:lvl w:ilvl="0" w:tplc="32D8E442">
      <w:start w:val="60"/>
      <w:numFmt w:val="decimal"/>
      <w:lvlText w:val="%1."/>
      <w:lvlJc w:val="left"/>
      <w:pPr>
        <w:ind w:left="1455" w:hanging="375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069369C"/>
    <w:multiLevelType w:val="hybridMultilevel"/>
    <w:tmpl w:val="7AC2BF7C"/>
    <w:lvl w:ilvl="0" w:tplc="6966D82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F202E6">
      <w:start w:val="1"/>
      <w:numFmt w:val="lowerLetter"/>
      <w:lvlText w:val="%2"/>
      <w:lvlJc w:val="left"/>
      <w:pPr>
        <w:ind w:left="1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26BE6C">
      <w:start w:val="1"/>
      <w:numFmt w:val="lowerRoman"/>
      <w:lvlText w:val="%3"/>
      <w:lvlJc w:val="left"/>
      <w:pPr>
        <w:ind w:left="2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904F7E">
      <w:start w:val="1"/>
      <w:numFmt w:val="decimal"/>
      <w:lvlText w:val="%4"/>
      <w:lvlJc w:val="left"/>
      <w:pPr>
        <w:ind w:left="3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924A58">
      <w:start w:val="1"/>
      <w:numFmt w:val="lowerLetter"/>
      <w:lvlText w:val="%5"/>
      <w:lvlJc w:val="left"/>
      <w:pPr>
        <w:ind w:left="3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C0A616">
      <w:start w:val="1"/>
      <w:numFmt w:val="lowerRoman"/>
      <w:lvlText w:val="%6"/>
      <w:lvlJc w:val="left"/>
      <w:pPr>
        <w:ind w:left="4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4CD054">
      <w:start w:val="1"/>
      <w:numFmt w:val="decimal"/>
      <w:lvlText w:val="%7"/>
      <w:lvlJc w:val="left"/>
      <w:pPr>
        <w:ind w:left="5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542C90">
      <w:start w:val="1"/>
      <w:numFmt w:val="lowerLetter"/>
      <w:lvlText w:val="%8"/>
      <w:lvlJc w:val="left"/>
      <w:pPr>
        <w:ind w:left="5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4C3A4C">
      <w:start w:val="1"/>
      <w:numFmt w:val="lowerRoman"/>
      <w:lvlText w:val="%9"/>
      <w:lvlJc w:val="left"/>
      <w:pPr>
        <w:ind w:left="6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E4024A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326C2"/>
    <w:multiLevelType w:val="hybridMultilevel"/>
    <w:tmpl w:val="328EE486"/>
    <w:lvl w:ilvl="0" w:tplc="79FE609E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B8498E">
      <w:start w:val="1"/>
      <w:numFmt w:val="bullet"/>
      <w:lvlText w:val="o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08446C">
      <w:start w:val="1"/>
      <w:numFmt w:val="bullet"/>
      <w:lvlText w:val="▪"/>
      <w:lvlJc w:val="left"/>
      <w:pPr>
        <w:ind w:left="2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76E098">
      <w:start w:val="1"/>
      <w:numFmt w:val="bullet"/>
      <w:lvlText w:val="•"/>
      <w:lvlJc w:val="left"/>
      <w:pPr>
        <w:ind w:left="2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1A7A1E">
      <w:start w:val="1"/>
      <w:numFmt w:val="bullet"/>
      <w:lvlText w:val="o"/>
      <w:lvlJc w:val="left"/>
      <w:pPr>
        <w:ind w:left="3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525956">
      <w:start w:val="1"/>
      <w:numFmt w:val="bullet"/>
      <w:lvlText w:val="▪"/>
      <w:lvlJc w:val="left"/>
      <w:pPr>
        <w:ind w:left="4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B8649C">
      <w:start w:val="1"/>
      <w:numFmt w:val="bullet"/>
      <w:lvlText w:val="•"/>
      <w:lvlJc w:val="left"/>
      <w:pPr>
        <w:ind w:left="5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08AE04">
      <w:start w:val="1"/>
      <w:numFmt w:val="bullet"/>
      <w:lvlText w:val="o"/>
      <w:lvlJc w:val="left"/>
      <w:pPr>
        <w:ind w:left="5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C4C01A">
      <w:start w:val="1"/>
      <w:numFmt w:val="bullet"/>
      <w:lvlText w:val="▪"/>
      <w:lvlJc w:val="left"/>
      <w:pPr>
        <w:ind w:left="6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D6D5198"/>
    <w:multiLevelType w:val="hybridMultilevel"/>
    <w:tmpl w:val="5FC20B0E"/>
    <w:lvl w:ilvl="0" w:tplc="D1D6A5BA">
      <w:start w:val="6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8C81BB4"/>
    <w:multiLevelType w:val="hybridMultilevel"/>
    <w:tmpl w:val="0652F71C"/>
    <w:lvl w:ilvl="0" w:tplc="83D624D8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188AEDC">
      <w:start w:val="1"/>
      <w:numFmt w:val="lowerLetter"/>
      <w:lvlText w:val="%2"/>
      <w:lvlJc w:val="left"/>
      <w:pPr>
        <w:ind w:left="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1CC977A">
      <w:start w:val="1"/>
      <w:numFmt w:val="lowerRoman"/>
      <w:lvlText w:val="%3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E78965C">
      <w:start w:val="1"/>
      <w:numFmt w:val="decimal"/>
      <w:lvlText w:val="%4"/>
      <w:lvlJc w:val="left"/>
      <w:pPr>
        <w:ind w:left="9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A56992E">
      <w:start w:val="1"/>
      <w:numFmt w:val="decimal"/>
      <w:lvlRestart w:val="0"/>
      <w:lvlText w:val="%5.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5C205D2">
      <w:start w:val="1"/>
      <w:numFmt w:val="lowerRoman"/>
      <w:lvlText w:val="%6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94EAFAC">
      <w:start w:val="1"/>
      <w:numFmt w:val="decimal"/>
      <w:lvlText w:val="%7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7461824">
      <w:start w:val="1"/>
      <w:numFmt w:val="lowerLetter"/>
      <w:lvlText w:val="%8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4382064">
      <w:start w:val="1"/>
      <w:numFmt w:val="lowerRoman"/>
      <w:lvlText w:val="%9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6A283C11"/>
    <w:multiLevelType w:val="hybridMultilevel"/>
    <w:tmpl w:val="2E168E58"/>
    <w:lvl w:ilvl="0" w:tplc="5406E502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3498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AAD8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1C7F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2C85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92CE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2EA2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8CE8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E491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3"/>
  </w:num>
  <w:num w:numId="5">
    <w:abstractNumId w:val="12"/>
  </w:num>
  <w:num w:numId="6">
    <w:abstractNumId w:val="17"/>
  </w:num>
  <w:num w:numId="7">
    <w:abstractNumId w:val="6"/>
  </w:num>
  <w:num w:numId="8">
    <w:abstractNumId w:val="9"/>
  </w:num>
  <w:num w:numId="9">
    <w:abstractNumId w:val="13"/>
  </w:num>
  <w:num w:numId="10">
    <w:abstractNumId w:val="5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0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71E6"/>
    <w:rsid w:val="000050D6"/>
    <w:rsid w:val="0002026A"/>
    <w:rsid w:val="00030806"/>
    <w:rsid w:val="000840CF"/>
    <w:rsid w:val="000940E6"/>
    <w:rsid w:val="0009423A"/>
    <w:rsid w:val="00096BAD"/>
    <w:rsid w:val="00097843"/>
    <w:rsid w:val="000D706B"/>
    <w:rsid w:val="000F62CD"/>
    <w:rsid w:val="00120380"/>
    <w:rsid w:val="00160204"/>
    <w:rsid w:val="0018455D"/>
    <w:rsid w:val="001876B4"/>
    <w:rsid w:val="00192074"/>
    <w:rsid w:val="001A0166"/>
    <w:rsid w:val="001B0E12"/>
    <w:rsid w:val="001B5184"/>
    <w:rsid w:val="001C5C8D"/>
    <w:rsid w:val="001D1E64"/>
    <w:rsid w:val="001D4EC4"/>
    <w:rsid w:val="001D58E0"/>
    <w:rsid w:val="001F0E18"/>
    <w:rsid w:val="00205586"/>
    <w:rsid w:val="0021253E"/>
    <w:rsid w:val="00216BF2"/>
    <w:rsid w:val="002559C0"/>
    <w:rsid w:val="002630C8"/>
    <w:rsid w:val="00271266"/>
    <w:rsid w:val="002714AC"/>
    <w:rsid w:val="00277BEC"/>
    <w:rsid w:val="00287D8C"/>
    <w:rsid w:val="002A75E4"/>
    <w:rsid w:val="002B12E9"/>
    <w:rsid w:val="002B61E0"/>
    <w:rsid w:val="002E3451"/>
    <w:rsid w:val="00301A9F"/>
    <w:rsid w:val="003109EE"/>
    <w:rsid w:val="00336380"/>
    <w:rsid w:val="0036137A"/>
    <w:rsid w:val="0037451B"/>
    <w:rsid w:val="00380F3E"/>
    <w:rsid w:val="0038710C"/>
    <w:rsid w:val="00391574"/>
    <w:rsid w:val="003A3965"/>
    <w:rsid w:val="003B3F6B"/>
    <w:rsid w:val="003F4382"/>
    <w:rsid w:val="004071E6"/>
    <w:rsid w:val="004166C6"/>
    <w:rsid w:val="00427670"/>
    <w:rsid w:val="004564D8"/>
    <w:rsid w:val="00482229"/>
    <w:rsid w:val="00484C05"/>
    <w:rsid w:val="004851FA"/>
    <w:rsid w:val="004929A5"/>
    <w:rsid w:val="004A6C38"/>
    <w:rsid w:val="004B383C"/>
    <w:rsid w:val="004C65A9"/>
    <w:rsid w:val="004D17FD"/>
    <w:rsid w:val="004D5316"/>
    <w:rsid w:val="00501C72"/>
    <w:rsid w:val="00513532"/>
    <w:rsid w:val="00515B7F"/>
    <w:rsid w:val="005315C3"/>
    <w:rsid w:val="00540F13"/>
    <w:rsid w:val="00546F78"/>
    <w:rsid w:val="00556228"/>
    <w:rsid w:val="005677CC"/>
    <w:rsid w:val="00581AE3"/>
    <w:rsid w:val="00592651"/>
    <w:rsid w:val="005A0476"/>
    <w:rsid w:val="005B5309"/>
    <w:rsid w:val="005C20BF"/>
    <w:rsid w:val="00645723"/>
    <w:rsid w:val="0065142A"/>
    <w:rsid w:val="0067034B"/>
    <w:rsid w:val="00681859"/>
    <w:rsid w:val="006869E0"/>
    <w:rsid w:val="00694809"/>
    <w:rsid w:val="006B13C2"/>
    <w:rsid w:val="006C06F9"/>
    <w:rsid w:val="006C2236"/>
    <w:rsid w:val="006E431C"/>
    <w:rsid w:val="006E5BA6"/>
    <w:rsid w:val="00711E99"/>
    <w:rsid w:val="00736A1F"/>
    <w:rsid w:val="007548ED"/>
    <w:rsid w:val="00761DF0"/>
    <w:rsid w:val="00764D9D"/>
    <w:rsid w:val="00772468"/>
    <w:rsid w:val="00786DB7"/>
    <w:rsid w:val="0079079A"/>
    <w:rsid w:val="007A2547"/>
    <w:rsid w:val="007A4634"/>
    <w:rsid w:val="007C2645"/>
    <w:rsid w:val="007E738D"/>
    <w:rsid w:val="0080025C"/>
    <w:rsid w:val="008069FC"/>
    <w:rsid w:val="00817AB5"/>
    <w:rsid w:val="008414BC"/>
    <w:rsid w:val="00851626"/>
    <w:rsid w:val="0085455C"/>
    <w:rsid w:val="00874824"/>
    <w:rsid w:val="00880025"/>
    <w:rsid w:val="00884991"/>
    <w:rsid w:val="008A2EB9"/>
    <w:rsid w:val="008B3925"/>
    <w:rsid w:val="008B7154"/>
    <w:rsid w:val="008C14E1"/>
    <w:rsid w:val="008D5265"/>
    <w:rsid w:val="008E54A3"/>
    <w:rsid w:val="0090153E"/>
    <w:rsid w:val="00910F4C"/>
    <w:rsid w:val="009176A8"/>
    <w:rsid w:val="009613E2"/>
    <w:rsid w:val="0096214A"/>
    <w:rsid w:val="009675A0"/>
    <w:rsid w:val="00972D61"/>
    <w:rsid w:val="0097499D"/>
    <w:rsid w:val="00974EED"/>
    <w:rsid w:val="00982344"/>
    <w:rsid w:val="00993733"/>
    <w:rsid w:val="009A5703"/>
    <w:rsid w:val="009C1DC0"/>
    <w:rsid w:val="009D127A"/>
    <w:rsid w:val="009F583A"/>
    <w:rsid w:val="00A07D21"/>
    <w:rsid w:val="00A604D5"/>
    <w:rsid w:val="00AA4F56"/>
    <w:rsid w:val="00AA53CC"/>
    <w:rsid w:val="00AD0C2B"/>
    <w:rsid w:val="00B13407"/>
    <w:rsid w:val="00B266C8"/>
    <w:rsid w:val="00B400B2"/>
    <w:rsid w:val="00B670B8"/>
    <w:rsid w:val="00B74C08"/>
    <w:rsid w:val="00B80BDD"/>
    <w:rsid w:val="00BC7966"/>
    <w:rsid w:val="00BE0318"/>
    <w:rsid w:val="00BE0BFD"/>
    <w:rsid w:val="00BE1D9E"/>
    <w:rsid w:val="00BE210F"/>
    <w:rsid w:val="00BE23E1"/>
    <w:rsid w:val="00BE50F6"/>
    <w:rsid w:val="00C07A63"/>
    <w:rsid w:val="00C219DD"/>
    <w:rsid w:val="00C25DE3"/>
    <w:rsid w:val="00C4762F"/>
    <w:rsid w:val="00C53547"/>
    <w:rsid w:val="00C55FC6"/>
    <w:rsid w:val="00C56EE1"/>
    <w:rsid w:val="00C60655"/>
    <w:rsid w:val="00C62DC9"/>
    <w:rsid w:val="00C9123D"/>
    <w:rsid w:val="00CA688B"/>
    <w:rsid w:val="00CC5451"/>
    <w:rsid w:val="00CF15F8"/>
    <w:rsid w:val="00D11D55"/>
    <w:rsid w:val="00D32C49"/>
    <w:rsid w:val="00D52C6B"/>
    <w:rsid w:val="00D549F6"/>
    <w:rsid w:val="00D83A23"/>
    <w:rsid w:val="00DA53DB"/>
    <w:rsid w:val="00DA6638"/>
    <w:rsid w:val="00DB4C1B"/>
    <w:rsid w:val="00DD237B"/>
    <w:rsid w:val="00DE6010"/>
    <w:rsid w:val="00E07937"/>
    <w:rsid w:val="00E1039B"/>
    <w:rsid w:val="00E13A0C"/>
    <w:rsid w:val="00E72206"/>
    <w:rsid w:val="00E85807"/>
    <w:rsid w:val="00E90F8F"/>
    <w:rsid w:val="00EA2697"/>
    <w:rsid w:val="00EA3C33"/>
    <w:rsid w:val="00EC2804"/>
    <w:rsid w:val="00ED42B6"/>
    <w:rsid w:val="00EE3665"/>
    <w:rsid w:val="00F06CE0"/>
    <w:rsid w:val="00F12A01"/>
    <w:rsid w:val="00F1682F"/>
    <w:rsid w:val="00F2376F"/>
    <w:rsid w:val="00F24336"/>
    <w:rsid w:val="00F60042"/>
    <w:rsid w:val="00F8164E"/>
    <w:rsid w:val="00F913E7"/>
    <w:rsid w:val="00FA2A32"/>
    <w:rsid w:val="00FC38C2"/>
    <w:rsid w:val="00FE1010"/>
    <w:rsid w:val="00FE18F2"/>
    <w:rsid w:val="00FE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B45D7"/>
  <w15:docId w15:val="{4B4CC1DE-3EB9-498E-AB95-096A76BE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table" w:customStyle="1" w:styleId="TableGrid">
    <w:name w:val="TableGrid"/>
    <w:rsid w:val="009C1DC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49466-68FD-4747-89BD-50BEBB381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23</Pages>
  <Words>8383</Words>
  <Characters>47787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Лев Орлов</cp:lastModifiedBy>
  <cp:revision>8</cp:revision>
  <cp:lastPrinted>2019-02-06T14:57:00Z</cp:lastPrinted>
  <dcterms:created xsi:type="dcterms:W3CDTF">2021-02-07T17:04:00Z</dcterms:created>
  <dcterms:modified xsi:type="dcterms:W3CDTF">2022-08-28T20:29:00Z</dcterms:modified>
</cp:coreProperties>
</file>